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E08A6" w:rsidRDefault="002E08A6" w:rsidP="00EB264E"/>
          <w:p w:rsidR="00850F25" w:rsidRDefault="00AC3676">
            <w:pPr>
              <w:jc w:val="center"/>
              <w:rPr>
                <w:lang w:val="en-GB"/>
              </w:rPr>
            </w:pPr>
            <w:r>
              <w:rPr>
                <w:noProof/>
                <w:lang w:eastAsia="en-CA"/>
              </w:rPr>
              <w:drawing>
                <wp:inline distT="0" distB="0" distL="0" distR="0" wp14:anchorId="0A846E39" wp14:editId="15854917">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E08A6" w:rsidRDefault="002E08A6" w:rsidP="00AC3676">
            <w:pPr>
              <w:pStyle w:val="Heading1"/>
              <w:jc w:val="left"/>
              <w:rPr>
                <w:rFonts w:ascii="Arial" w:hAnsi="Arial"/>
                <w:b w:val="0"/>
                <w:szCs w:val="24"/>
                <w:u w:val="none"/>
              </w:rPr>
            </w:pPr>
          </w:p>
          <w:p w:rsidR="00AC3676" w:rsidRPr="00AC3676" w:rsidRDefault="00AC3676" w:rsidP="00AC3676">
            <w:pPr>
              <w:rPr>
                <w:lang w:val="en-GB"/>
              </w:rPr>
            </w:pPr>
          </w:p>
          <w:p w:rsidR="00850F25" w:rsidRDefault="00850F25">
            <w:pPr>
              <w:pStyle w:val="Heading1"/>
              <w:rPr>
                <w:rFonts w:ascii="Arial" w:hAnsi="Arial"/>
                <w:sz w:val="28"/>
                <w:u w:val="none"/>
              </w:rPr>
            </w:pPr>
            <w:r>
              <w:rPr>
                <w:rFonts w:ascii="Arial" w:hAnsi="Arial"/>
                <w:sz w:val="28"/>
                <w:u w:val="none"/>
              </w:rPr>
              <w:t>COURSE  OUTLINE</w:t>
            </w:r>
          </w:p>
          <w:p w:rsidR="00850F25" w:rsidRDefault="00850F25"/>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COURSE TITLE:</w:t>
            </w:r>
          </w:p>
          <w:p w:rsidR="00850F25" w:rsidRPr="00097014" w:rsidRDefault="00850F25">
            <w:pPr>
              <w:rPr>
                <w:b/>
                <w:sz w:val="22"/>
                <w:szCs w:val="22"/>
              </w:rPr>
            </w:pPr>
          </w:p>
        </w:tc>
        <w:tc>
          <w:tcPr>
            <w:tcW w:w="6338" w:type="dxa"/>
            <w:gridSpan w:val="5"/>
          </w:tcPr>
          <w:p w:rsidR="00850F25" w:rsidRPr="00097014" w:rsidRDefault="00850F25">
            <w:pPr>
              <w:rPr>
                <w:sz w:val="22"/>
                <w:szCs w:val="22"/>
              </w:rPr>
            </w:pPr>
            <w:r w:rsidRPr="00097014">
              <w:rPr>
                <w:sz w:val="22"/>
                <w:szCs w:val="22"/>
              </w:rPr>
              <w:t>Professional Growth 2</w:t>
            </w:r>
          </w:p>
        </w:tc>
      </w:tr>
      <w:tr w:rsidR="00850F25">
        <w:tc>
          <w:tcPr>
            <w:tcW w:w="2518" w:type="dxa"/>
          </w:tcPr>
          <w:p w:rsidR="00850F25" w:rsidRPr="00097014" w:rsidRDefault="00850F25">
            <w:pPr>
              <w:rPr>
                <w:b/>
                <w:sz w:val="22"/>
                <w:szCs w:val="22"/>
                <w:lang w:val="en-GB"/>
              </w:rPr>
            </w:pPr>
            <w:r w:rsidRPr="00097014">
              <w:rPr>
                <w:b/>
                <w:sz w:val="22"/>
                <w:szCs w:val="22"/>
                <w:lang w:val="en-GB"/>
              </w:rPr>
              <w:t>CODE NO. :</w:t>
            </w:r>
          </w:p>
          <w:p w:rsidR="00850F25" w:rsidRPr="00097014" w:rsidRDefault="00850F25">
            <w:pPr>
              <w:rPr>
                <w:b/>
                <w:sz w:val="22"/>
                <w:szCs w:val="22"/>
              </w:rPr>
            </w:pPr>
          </w:p>
        </w:tc>
        <w:tc>
          <w:tcPr>
            <w:tcW w:w="3402" w:type="dxa"/>
            <w:gridSpan w:val="2"/>
          </w:tcPr>
          <w:p w:rsidR="00850F25" w:rsidRPr="00097014" w:rsidRDefault="009A4B1E">
            <w:pPr>
              <w:rPr>
                <w:sz w:val="22"/>
                <w:szCs w:val="22"/>
              </w:rPr>
            </w:pPr>
            <w:smartTag w:uri="urn:schemas-microsoft-com:office:smarttags" w:element="stockticker">
              <w:r w:rsidRPr="00097014">
                <w:rPr>
                  <w:sz w:val="22"/>
                  <w:szCs w:val="22"/>
                </w:rPr>
                <w:t>PNG</w:t>
              </w:r>
            </w:smartTag>
            <w:r w:rsidR="009E344B" w:rsidRPr="00097014">
              <w:rPr>
                <w:sz w:val="22"/>
                <w:szCs w:val="22"/>
              </w:rPr>
              <w:t>237</w:t>
            </w:r>
          </w:p>
        </w:tc>
        <w:tc>
          <w:tcPr>
            <w:tcW w:w="1701" w:type="dxa"/>
            <w:gridSpan w:val="2"/>
          </w:tcPr>
          <w:p w:rsidR="00850F25" w:rsidRPr="00097014" w:rsidRDefault="00850F25">
            <w:pPr>
              <w:rPr>
                <w:b/>
                <w:sz w:val="22"/>
                <w:szCs w:val="22"/>
              </w:rPr>
            </w:pPr>
            <w:r w:rsidRPr="00097014">
              <w:rPr>
                <w:b/>
                <w:sz w:val="22"/>
                <w:szCs w:val="22"/>
                <w:lang w:val="en-GB"/>
              </w:rPr>
              <w:t>SEMESTER:</w:t>
            </w:r>
          </w:p>
        </w:tc>
        <w:tc>
          <w:tcPr>
            <w:tcW w:w="1235" w:type="dxa"/>
          </w:tcPr>
          <w:p w:rsidR="00850F25" w:rsidRPr="00097014" w:rsidRDefault="00850F25">
            <w:pPr>
              <w:rPr>
                <w:sz w:val="22"/>
                <w:szCs w:val="22"/>
              </w:rPr>
            </w:pPr>
            <w:r w:rsidRPr="00097014">
              <w:rPr>
                <w:sz w:val="22"/>
                <w:szCs w:val="22"/>
              </w:rPr>
              <w:t>3</w:t>
            </w:r>
          </w:p>
        </w:tc>
      </w:tr>
      <w:tr w:rsidR="00850F25">
        <w:trPr>
          <w:cantSplit/>
          <w:trHeight w:val="630"/>
        </w:trPr>
        <w:tc>
          <w:tcPr>
            <w:tcW w:w="2518" w:type="dxa"/>
          </w:tcPr>
          <w:p w:rsidR="00850F25" w:rsidRPr="00097014" w:rsidRDefault="00850F25">
            <w:pPr>
              <w:rPr>
                <w:b/>
                <w:sz w:val="22"/>
                <w:szCs w:val="22"/>
                <w:lang w:val="en-GB"/>
              </w:rPr>
            </w:pPr>
            <w:r w:rsidRPr="00097014">
              <w:rPr>
                <w:b/>
                <w:sz w:val="22"/>
                <w:szCs w:val="22"/>
                <w:lang w:val="en-GB"/>
              </w:rPr>
              <w:t>PROGRAM:</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Practical Nursing Program</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AUTHOR:</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Northern Partners in Practical Nursing Education,</w:t>
            </w:r>
          </w:p>
          <w:p w:rsidR="00850F25" w:rsidRPr="00097014" w:rsidRDefault="005D6E29" w:rsidP="005D6E29">
            <w:pPr>
              <w:rPr>
                <w:sz w:val="22"/>
                <w:szCs w:val="22"/>
              </w:rPr>
            </w:pPr>
            <w:r w:rsidRPr="00097014">
              <w:rPr>
                <w:sz w:val="22"/>
                <w:szCs w:val="22"/>
              </w:rPr>
              <w:t>Gwen DiAngelo</w:t>
            </w:r>
            <w:r w:rsidR="00EB264E" w:rsidRPr="00097014">
              <w:rPr>
                <w:sz w:val="22"/>
                <w:szCs w:val="22"/>
              </w:rPr>
              <w:t>, Donna Alexander</w:t>
            </w:r>
          </w:p>
          <w:p w:rsidR="005D6E29" w:rsidRPr="00097014" w:rsidRDefault="005D6E29" w:rsidP="005D6E29">
            <w:pPr>
              <w:rPr>
                <w:sz w:val="22"/>
                <w:szCs w:val="22"/>
                <w:highlight w:val="yellow"/>
              </w:rPr>
            </w:pPr>
          </w:p>
        </w:tc>
      </w:tr>
      <w:tr w:rsidR="00850F25">
        <w:tc>
          <w:tcPr>
            <w:tcW w:w="2518" w:type="dxa"/>
          </w:tcPr>
          <w:p w:rsidR="00850F25" w:rsidRPr="00097014" w:rsidRDefault="00850F25">
            <w:pPr>
              <w:rPr>
                <w:b/>
                <w:sz w:val="22"/>
                <w:szCs w:val="22"/>
                <w:lang w:val="en-GB"/>
              </w:rPr>
            </w:pPr>
            <w:r w:rsidRPr="00097014">
              <w:rPr>
                <w:b/>
                <w:sz w:val="22"/>
                <w:szCs w:val="22"/>
                <w:lang w:val="en-GB"/>
              </w:rPr>
              <w:t>DATE:</w:t>
            </w:r>
          </w:p>
          <w:p w:rsidR="00850F25" w:rsidRPr="00097014" w:rsidRDefault="00850F25">
            <w:pPr>
              <w:rPr>
                <w:sz w:val="22"/>
                <w:szCs w:val="22"/>
              </w:rPr>
            </w:pPr>
          </w:p>
        </w:tc>
        <w:tc>
          <w:tcPr>
            <w:tcW w:w="1370" w:type="dxa"/>
          </w:tcPr>
          <w:p w:rsidR="00850F25" w:rsidRPr="00097014" w:rsidRDefault="00F951CE">
            <w:pPr>
              <w:rPr>
                <w:sz w:val="22"/>
                <w:szCs w:val="22"/>
              </w:rPr>
            </w:pPr>
            <w:r w:rsidRPr="00097014">
              <w:rPr>
                <w:sz w:val="22"/>
                <w:szCs w:val="22"/>
              </w:rPr>
              <w:t>Sept/</w:t>
            </w:r>
            <w:r w:rsidR="00EB264E" w:rsidRPr="00097014">
              <w:rPr>
                <w:sz w:val="22"/>
                <w:szCs w:val="22"/>
              </w:rPr>
              <w:t>1</w:t>
            </w:r>
            <w:r w:rsidR="00646A71">
              <w:rPr>
                <w:sz w:val="22"/>
                <w:szCs w:val="22"/>
              </w:rPr>
              <w:t>3</w:t>
            </w:r>
          </w:p>
        </w:tc>
        <w:tc>
          <w:tcPr>
            <w:tcW w:w="3600" w:type="dxa"/>
            <w:gridSpan w:val="2"/>
          </w:tcPr>
          <w:p w:rsidR="00850F25" w:rsidRPr="00097014" w:rsidRDefault="00850F25">
            <w:pPr>
              <w:rPr>
                <w:sz w:val="22"/>
                <w:szCs w:val="22"/>
              </w:rPr>
            </w:pPr>
            <w:r w:rsidRPr="00097014">
              <w:rPr>
                <w:b/>
                <w:sz w:val="22"/>
                <w:szCs w:val="22"/>
                <w:lang w:val="en-GB"/>
              </w:rPr>
              <w:t>PREVIOUS OUTLINE DATED:</w:t>
            </w:r>
          </w:p>
        </w:tc>
        <w:tc>
          <w:tcPr>
            <w:tcW w:w="1368" w:type="dxa"/>
            <w:gridSpan w:val="2"/>
          </w:tcPr>
          <w:p w:rsidR="00850F25" w:rsidRPr="00097014" w:rsidRDefault="00816B48">
            <w:pPr>
              <w:rPr>
                <w:sz w:val="22"/>
                <w:szCs w:val="22"/>
              </w:rPr>
            </w:pPr>
            <w:r w:rsidRPr="00097014">
              <w:rPr>
                <w:sz w:val="22"/>
                <w:szCs w:val="22"/>
              </w:rPr>
              <w:t>Sept/1</w:t>
            </w:r>
            <w:r w:rsidR="00646A71">
              <w:rPr>
                <w:sz w:val="22"/>
                <w:szCs w:val="22"/>
              </w:rPr>
              <w:t>2</w:t>
            </w:r>
          </w:p>
        </w:tc>
      </w:tr>
      <w:tr w:rsidR="00850F25">
        <w:trPr>
          <w:cantSplit/>
        </w:trPr>
        <w:tc>
          <w:tcPr>
            <w:tcW w:w="2518" w:type="dxa"/>
          </w:tcPr>
          <w:p w:rsidR="00850F25" w:rsidRPr="00097014" w:rsidRDefault="00850F25">
            <w:pPr>
              <w:rPr>
                <w:sz w:val="22"/>
                <w:szCs w:val="22"/>
              </w:rPr>
            </w:pPr>
            <w:r w:rsidRPr="00097014">
              <w:rPr>
                <w:b/>
                <w:sz w:val="22"/>
                <w:szCs w:val="22"/>
                <w:lang w:val="en-GB"/>
              </w:rPr>
              <w:t>APPROVED:</w:t>
            </w:r>
          </w:p>
        </w:tc>
        <w:tc>
          <w:tcPr>
            <w:tcW w:w="4970" w:type="dxa"/>
            <w:gridSpan w:val="3"/>
          </w:tcPr>
          <w:p w:rsidR="00850F25" w:rsidRPr="00097014" w:rsidRDefault="00AF5F9C" w:rsidP="009A4B1E">
            <w:pPr>
              <w:jc w:val="center"/>
              <w:rPr>
                <w:sz w:val="22"/>
                <w:szCs w:val="22"/>
              </w:rPr>
            </w:pPr>
            <w:r>
              <w:t>“Marilyn King”</w:t>
            </w:r>
          </w:p>
        </w:tc>
        <w:tc>
          <w:tcPr>
            <w:tcW w:w="1368" w:type="dxa"/>
            <w:gridSpan w:val="2"/>
          </w:tcPr>
          <w:p w:rsidR="00850F25" w:rsidRPr="00097014" w:rsidRDefault="00AF5F9C">
            <w:pPr>
              <w:rPr>
                <w:sz w:val="22"/>
                <w:szCs w:val="22"/>
              </w:rPr>
            </w:pPr>
            <w:r>
              <w:t>Aug. 2013</w:t>
            </w:r>
            <w:bookmarkStart w:id="0" w:name="_GoBack"/>
            <w:bookmarkEnd w:id="0"/>
          </w:p>
        </w:tc>
      </w:tr>
      <w:tr w:rsidR="00850F25">
        <w:trPr>
          <w:cantSplit/>
        </w:trPr>
        <w:tc>
          <w:tcPr>
            <w:tcW w:w="2518" w:type="dxa"/>
          </w:tcPr>
          <w:p w:rsidR="00850F25" w:rsidRPr="00097014" w:rsidRDefault="00850F25">
            <w:pPr>
              <w:rPr>
                <w:sz w:val="22"/>
                <w:szCs w:val="22"/>
              </w:rPr>
            </w:pPr>
          </w:p>
        </w:tc>
        <w:tc>
          <w:tcPr>
            <w:tcW w:w="4970" w:type="dxa"/>
            <w:gridSpan w:val="3"/>
          </w:tcPr>
          <w:p w:rsidR="00850F25" w:rsidRPr="00097014" w:rsidRDefault="00850F25">
            <w:pPr>
              <w:pStyle w:val="Heading2"/>
              <w:rPr>
                <w:rFonts w:ascii="Arial" w:hAnsi="Arial"/>
                <w:sz w:val="22"/>
                <w:szCs w:val="22"/>
                <w:lang w:val="en-US"/>
              </w:rPr>
            </w:pPr>
            <w:r w:rsidRPr="00097014">
              <w:rPr>
                <w:rFonts w:ascii="Arial" w:hAnsi="Arial"/>
                <w:sz w:val="22"/>
                <w:szCs w:val="22"/>
                <w:lang w:val="en-US"/>
              </w:rPr>
              <w:t>__________________________________</w:t>
            </w:r>
          </w:p>
          <w:p w:rsidR="00850F25" w:rsidRDefault="006D1ACF">
            <w:pPr>
              <w:pStyle w:val="Heading2"/>
              <w:rPr>
                <w:rFonts w:ascii="Arial" w:hAnsi="Arial"/>
                <w:sz w:val="22"/>
                <w:szCs w:val="22"/>
                <w:lang w:val="en-US"/>
              </w:rPr>
            </w:pPr>
            <w:r w:rsidRPr="00097014">
              <w:rPr>
                <w:rFonts w:ascii="Arial" w:hAnsi="Arial"/>
                <w:sz w:val="22"/>
                <w:szCs w:val="22"/>
                <w:lang w:val="en-US"/>
              </w:rPr>
              <w:t>CHAIR, HEALTH PROGRAMS</w:t>
            </w:r>
          </w:p>
          <w:p w:rsidR="00E232DB" w:rsidRPr="00E232DB" w:rsidRDefault="00E232DB" w:rsidP="00E232DB">
            <w:pPr>
              <w:rPr>
                <w:lang w:val="en-US"/>
              </w:rPr>
            </w:pPr>
          </w:p>
        </w:tc>
        <w:tc>
          <w:tcPr>
            <w:tcW w:w="1368" w:type="dxa"/>
            <w:gridSpan w:val="2"/>
          </w:tcPr>
          <w:p w:rsidR="00850F25" w:rsidRPr="00097014" w:rsidRDefault="00850F25">
            <w:pPr>
              <w:rPr>
                <w:b/>
                <w:sz w:val="22"/>
                <w:szCs w:val="22"/>
                <w:lang w:val="en-GB"/>
              </w:rPr>
            </w:pPr>
            <w:r w:rsidRPr="00097014">
              <w:rPr>
                <w:b/>
                <w:sz w:val="22"/>
                <w:szCs w:val="22"/>
                <w:lang w:val="en-GB"/>
              </w:rPr>
              <w:t>__</w:t>
            </w:r>
            <w:r w:rsidR="00E232DB">
              <w:rPr>
                <w:b/>
                <w:sz w:val="22"/>
                <w:szCs w:val="22"/>
                <w:lang w:val="en-GB"/>
              </w:rPr>
              <w:t>__</w:t>
            </w:r>
            <w:r w:rsidRPr="00097014">
              <w:rPr>
                <w:b/>
                <w:sz w:val="22"/>
                <w:szCs w:val="22"/>
                <w:lang w:val="en-GB"/>
              </w:rPr>
              <w:t>_____</w:t>
            </w:r>
          </w:p>
          <w:p w:rsidR="00850F25" w:rsidRPr="00097014" w:rsidRDefault="00850F25">
            <w:pPr>
              <w:jc w:val="center"/>
              <w:rPr>
                <w:sz w:val="22"/>
                <w:szCs w:val="22"/>
              </w:rPr>
            </w:pPr>
            <w:r w:rsidRPr="00097014">
              <w:rPr>
                <w:b/>
                <w:sz w:val="22"/>
                <w:szCs w:val="22"/>
                <w:lang w:val="en-GB"/>
              </w:rPr>
              <w:t>DATE</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TOTAL CREDITS:</w:t>
            </w:r>
          </w:p>
          <w:p w:rsidR="00850F25" w:rsidRPr="00097014" w:rsidRDefault="00850F25">
            <w:pPr>
              <w:rPr>
                <w:sz w:val="22"/>
                <w:szCs w:val="22"/>
              </w:rPr>
            </w:pPr>
          </w:p>
        </w:tc>
        <w:tc>
          <w:tcPr>
            <w:tcW w:w="6338" w:type="dxa"/>
            <w:gridSpan w:val="5"/>
          </w:tcPr>
          <w:p w:rsidR="00850F25" w:rsidRPr="00097014" w:rsidRDefault="00EB264E">
            <w:pPr>
              <w:rPr>
                <w:sz w:val="22"/>
                <w:szCs w:val="22"/>
              </w:rPr>
            </w:pPr>
            <w:r w:rsidRPr="00097014">
              <w:rPr>
                <w:sz w:val="22"/>
                <w:szCs w:val="22"/>
              </w:rPr>
              <w:t>3</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PREREQUISITE(S):</w:t>
            </w:r>
          </w:p>
          <w:p w:rsidR="00850F25" w:rsidRPr="00097014" w:rsidRDefault="00850F25">
            <w:pPr>
              <w:rPr>
                <w:sz w:val="22"/>
                <w:szCs w:val="22"/>
              </w:rPr>
            </w:pPr>
          </w:p>
        </w:tc>
        <w:tc>
          <w:tcPr>
            <w:tcW w:w="6338" w:type="dxa"/>
            <w:gridSpan w:val="5"/>
          </w:tcPr>
          <w:p w:rsidR="00850F25" w:rsidRPr="00097014" w:rsidRDefault="006D1ACF">
            <w:pPr>
              <w:rPr>
                <w:sz w:val="22"/>
                <w:szCs w:val="22"/>
              </w:rPr>
            </w:pPr>
            <w:smartTag w:uri="urn:schemas-microsoft-com:office:smarttags" w:element="stockticker">
              <w:r w:rsidRPr="00097014">
                <w:rPr>
                  <w:sz w:val="22"/>
                  <w:szCs w:val="22"/>
                </w:rPr>
                <w:t>PNG</w:t>
              </w:r>
            </w:smartTag>
            <w:r w:rsidR="009E344B" w:rsidRPr="00097014">
              <w:rPr>
                <w:sz w:val="22"/>
                <w:szCs w:val="22"/>
              </w:rPr>
              <w:t>117</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HOURS/WEEK:</w:t>
            </w:r>
          </w:p>
          <w:p w:rsidR="00850F25" w:rsidRPr="00097014" w:rsidRDefault="00850F25">
            <w:pPr>
              <w:rPr>
                <w:sz w:val="22"/>
                <w:szCs w:val="22"/>
              </w:rPr>
            </w:pPr>
          </w:p>
        </w:tc>
        <w:tc>
          <w:tcPr>
            <w:tcW w:w="6338" w:type="dxa"/>
            <w:gridSpan w:val="5"/>
          </w:tcPr>
          <w:p w:rsidR="00850F25" w:rsidRDefault="00EB264E">
            <w:pPr>
              <w:rPr>
                <w:sz w:val="22"/>
                <w:szCs w:val="22"/>
              </w:rPr>
            </w:pPr>
            <w:r w:rsidRPr="00097014">
              <w:rPr>
                <w:sz w:val="22"/>
                <w:szCs w:val="22"/>
              </w:rPr>
              <w:t>3</w:t>
            </w:r>
          </w:p>
          <w:p w:rsidR="00097014" w:rsidRDefault="00097014">
            <w:pPr>
              <w:rPr>
                <w:sz w:val="22"/>
                <w:szCs w:val="22"/>
              </w:rPr>
            </w:pPr>
          </w:p>
          <w:p w:rsidR="00097014" w:rsidRDefault="00097014">
            <w:pPr>
              <w:rPr>
                <w:sz w:val="22"/>
                <w:szCs w:val="22"/>
              </w:rPr>
            </w:pPr>
          </w:p>
          <w:p w:rsidR="00097014" w:rsidRPr="00097014" w:rsidRDefault="00097014">
            <w:pPr>
              <w:rPr>
                <w:sz w:val="22"/>
                <w:szCs w:val="22"/>
              </w:rPr>
            </w:pPr>
          </w:p>
        </w:tc>
      </w:tr>
      <w:tr w:rsidR="00850F25">
        <w:trPr>
          <w:cantSplit/>
        </w:trPr>
        <w:tc>
          <w:tcPr>
            <w:tcW w:w="8856" w:type="dxa"/>
            <w:gridSpan w:val="6"/>
          </w:tcPr>
          <w:p w:rsidR="00850F25" w:rsidRDefault="00850F25">
            <w:pPr>
              <w:rPr>
                <w:sz w:val="22"/>
                <w:szCs w:val="22"/>
                <w:lang w:val="en-GB"/>
              </w:rPr>
            </w:pPr>
          </w:p>
          <w:p w:rsidR="00456749" w:rsidRDefault="00456749">
            <w:pPr>
              <w:rPr>
                <w:sz w:val="22"/>
                <w:szCs w:val="22"/>
                <w:lang w:val="en-GB"/>
              </w:rPr>
            </w:pPr>
          </w:p>
          <w:p w:rsidR="00456749" w:rsidRPr="00097014" w:rsidRDefault="00456749">
            <w:pPr>
              <w:rPr>
                <w:sz w:val="22"/>
                <w:szCs w:val="22"/>
                <w:lang w:val="en-GB"/>
              </w:rPr>
            </w:pPr>
          </w:p>
          <w:p w:rsidR="00850F25" w:rsidRPr="00097014" w:rsidRDefault="00646A71">
            <w:pPr>
              <w:pStyle w:val="Heading2"/>
              <w:tabs>
                <w:tab w:val="center" w:pos="4560"/>
              </w:tabs>
              <w:rPr>
                <w:rFonts w:ascii="Arial" w:hAnsi="Arial"/>
                <w:sz w:val="22"/>
                <w:szCs w:val="22"/>
              </w:rPr>
            </w:pPr>
            <w:r>
              <w:rPr>
                <w:rFonts w:ascii="Arial" w:hAnsi="Arial"/>
                <w:sz w:val="22"/>
                <w:szCs w:val="22"/>
              </w:rPr>
              <w:t>Copyright ©2013</w:t>
            </w:r>
            <w:r w:rsidR="00850F25" w:rsidRPr="00097014">
              <w:rPr>
                <w:rFonts w:ascii="Arial" w:hAnsi="Arial"/>
                <w:sz w:val="22"/>
                <w:szCs w:val="22"/>
              </w:rPr>
              <w:t xml:space="preserve"> </w:t>
            </w:r>
            <w:proofErr w:type="gramStart"/>
            <w:r w:rsidR="00850F25" w:rsidRPr="00097014">
              <w:rPr>
                <w:rFonts w:ascii="Arial" w:hAnsi="Arial"/>
                <w:sz w:val="22"/>
                <w:szCs w:val="22"/>
              </w:rPr>
              <w:t>The</w:t>
            </w:r>
            <w:proofErr w:type="gramEnd"/>
            <w:r w:rsidR="00850F25" w:rsidRPr="00097014">
              <w:rPr>
                <w:rFonts w:ascii="Arial" w:hAnsi="Arial"/>
                <w:sz w:val="22"/>
                <w:szCs w:val="22"/>
              </w:rPr>
              <w:t xml:space="preserve"> Sault College of Applied Arts &amp; Technology</w:t>
            </w:r>
          </w:p>
          <w:p w:rsidR="00850F25" w:rsidRPr="00097014" w:rsidRDefault="00850F25">
            <w:pPr>
              <w:tabs>
                <w:tab w:val="center" w:pos="4560"/>
              </w:tabs>
              <w:jc w:val="center"/>
              <w:rPr>
                <w:i/>
                <w:sz w:val="22"/>
                <w:szCs w:val="22"/>
                <w:lang w:val="en-GB"/>
              </w:rPr>
            </w:pPr>
            <w:r w:rsidRPr="00097014">
              <w:rPr>
                <w:i/>
                <w:sz w:val="22"/>
                <w:szCs w:val="22"/>
                <w:lang w:val="en-GB"/>
              </w:rPr>
              <w:t>Reproduction of this document by any means, in whole or in part, without prior</w:t>
            </w:r>
          </w:p>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written permission of Sault College of Applied Arts &amp; Technology is prohibited.</w:t>
            </w:r>
          </w:p>
        </w:tc>
      </w:tr>
      <w:tr w:rsidR="00850F25">
        <w:trPr>
          <w:cantSplit/>
        </w:trPr>
        <w:tc>
          <w:tcPr>
            <w:tcW w:w="8856" w:type="dxa"/>
            <w:gridSpan w:val="6"/>
          </w:tcPr>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 xml:space="preserve">For additional </w:t>
            </w:r>
            <w:r w:rsidR="00456749">
              <w:rPr>
                <w:rFonts w:ascii="Arial" w:hAnsi="Arial"/>
                <w:b w:val="0"/>
                <w:i/>
                <w:sz w:val="22"/>
                <w:szCs w:val="22"/>
              </w:rPr>
              <w:t xml:space="preserve">information, please contact Marilyn King </w:t>
            </w:r>
            <w:r w:rsidR="006D1ACF" w:rsidRPr="00097014">
              <w:rPr>
                <w:rFonts w:ascii="Arial" w:hAnsi="Arial"/>
                <w:b w:val="0"/>
                <w:i/>
                <w:sz w:val="22"/>
                <w:szCs w:val="22"/>
              </w:rPr>
              <w:t>Chair, Health Programs</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r w:rsidRPr="00097014">
              <w:rPr>
                <w:i/>
                <w:sz w:val="22"/>
                <w:szCs w:val="22"/>
                <w:lang w:val="en-GB"/>
              </w:rPr>
              <w:t>School of Healt</w:t>
            </w:r>
            <w:r w:rsidR="00097014" w:rsidRPr="00097014">
              <w:rPr>
                <w:i/>
                <w:sz w:val="22"/>
                <w:szCs w:val="22"/>
                <w:lang w:val="en-GB"/>
              </w:rPr>
              <w:t>h, Wellness and Continuing Education</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smartTag w:uri="urn:schemas-microsoft-com:office:smarttags" w:element="phone">
              <w:smartTagPr>
                <w:attr w:name="phonenumber" w:val="$67592554"/>
                <w:attr w:uri="urn:schemas-microsoft-com:office:office" w:name="ls" w:val="trans"/>
              </w:smartTagPr>
              <w:r w:rsidRPr="00097014">
                <w:rPr>
                  <w:i/>
                  <w:sz w:val="22"/>
                  <w:szCs w:val="22"/>
                  <w:lang w:val="en-GB"/>
                </w:rPr>
                <w:t xml:space="preserve">(705) </w:t>
              </w:r>
              <w:smartTag w:uri="urn:schemas-microsoft-com:office:smarttags" w:element="phone">
                <w:smartTagPr>
                  <w:attr w:name="phonenumber" w:val="$67592554"/>
                  <w:attr w:uri="urn:schemas-microsoft-com:office:office" w:name="ls" w:val="trans"/>
                </w:smartTagPr>
                <w:r w:rsidRPr="00097014">
                  <w:rPr>
                    <w:i/>
                    <w:sz w:val="22"/>
                    <w:szCs w:val="22"/>
                    <w:lang w:val="en-GB"/>
                  </w:rPr>
                  <w:t>759-2554</w:t>
                </w:r>
              </w:smartTag>
            </w:smartTag>
            <w:r w:rsidRPr="00097014">
              <w:rPr>
                <w:i/>
                <w:sz w:val="22"/>
                <w:szCs w:val="22"/>
                <w:lang w:val="en-GB"/>
              </w:rPr>
              <w:t xml:space="preserve">, Ext. </w:t>
            </w:r>
            <w:r w:rsidR="00B70654" w:rsidRPr="00097014">
              <w:rPr>
                <w:i/>
                <w:sz w:val="22"/>
                <w:szCs w:val="22"/>
                <w:lang w:val="en-GB"/>
              </w:rPr>
              <w:t>2</w:t>
            </w:r>
            <w:r w:rsidRPr="00097014">
              <w:rPr>
                <w:i/>
                <w:sz w:val="22"/>
                <w:szCs w:val="22"/>
                <w:lang w:val="en-GB"/>
              </w:rPr>
              <w:t>6</w:t>
            </w:r>
            <w:r w:rsidR="00B70654" w:rsidRPr="00097014">
              <w:rPr>
                <w:i/>
                <w:sz w:val="22"/>
                <w:szCs w:val="22"/>
                <w:lang w:val="en-GB"/>
              </w:rPr>
              <w:t>8</w:t>
            </w:r>
            <w:r w:rsidRPr="00097014">
              <w:rPr>
                <w:i/>
                <w:sz w:val="22"/>
                <w:szCs w:val="22"/>
                <w:lang w:val="en-GB"/>
              </w:rPr>
              <w:t>9</w:t>
            </w:r>
          </w:p>
          <w:p w:rsidR="00850F25" w:rsidRPr="00097014" w:rsidRDefault="00850F25">
            <w:pPr>
              <w:tabs>
                <w:tab w:val="center" w:pos="4560"/>
              </w:tabs>
              <w:jc w:val="center"/>
              <w:rPr>
                <w:sz w:val="22"/>
                <w:szCs w:val="22"/>
              </w:rPr>
            </w:pPr>
          </w:p>
          <w:p w:rsidR="00850F25" w:rsidRPr="00097014" w:rsidRDefault="00850F25">
            <w:pPr>
              <w:tabs>
                <w:tab w:val="center" w:pos="4560"/>
              </w:tabs>
              <w:jc w:val="center"/>
              <w:rPr>
                <w:sz w:val="22"/>
                <w:szCs w:val="22"/>
              </w:rP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p w:rsidR="00527936" w:rsidRDefault="0052793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rsidP="00646A71">
            <w:pPr>
              <w:rPr>
                <w:bCs/>
                <w:sz w:val="22"/>
                <w:szCs w:val="22"/>
              </w:rPr>
            </w:pPr>
            <w:r w:rsidRPr="00AA3B48">
              <w:rPr>
                <w:rFonts w:cs="Arial"/>
                <w:sz w:val="22"/>
                <w:szCs w:val="22"/>
              </w:rPr>
              <w:t>This course</w:t>
            </w:r>
            <w:r w:rsidR="00646A71">
              <w:rPr>
                <w:rFonts w:cs="Arial"/>
                <w:sz w:val="22"/>
                <w:szCs w:val="22"/>
              </w:rPr>
              <w:t xml:space="preserve"> supports learners in understanding the expectations and responsibilities associated with safe and professional nursing practice. Learners are introduced to the provincial and federal laws which govern nursing care in Ontario, and critically examine approaches related to effective leadership and management</w:t>
            </w:r>
            <w:r w:rsidR="00850F25" w:rsidRPr="00AA3B48">
              <w:rPr>
                <w:rFonts w:cs="Arial"/>
                <w:sz w:val="22"/>
                <w:szCs w:val="22"/>
              </w:rPr>
              <w:t>.</w:t>
            </w:r>
            <w:r w:rsidR="00646A71">
              <w:rPr>
                <w:rFonts w:cs="Arial"/>
                <w:sz w:val="22"/>
                <w:szCs w:val="22"/>
              </w:rPr>
              <w:t xml:space="preserve"> Client advocacy, moral and ethical dilemmas and political action complement this course, as students begin to explore the transition from Practical Nursing Student to Practical Nurse.</w:t>
            </w:r>
          </w:p>
        </w:tc>
      </w:tr>
    </w:tbl>
    <w:p w:rsidR="00850F25" w:rsidRDefault="00850F25">
      <w:pPr>
        <w:rPr>
          <w:sz w:val="22"/>
          <w:szCs w:val="22"/>
        </w:rPr>
      </w:pPr>
    </w:p>
    <w:p w:rsidR="00E232DB" w:rsidRPr="00AA3B48" w:rsidRDefault="00E232DB">
      <w:pPr>
        <w:rPr>
          <w:sz w:val="22"/>
          <w:szCs w:val="22"/>
        </w:rPr>
      </w:pPr>
    </w:p>
    <w:tbl>
      <w:tblPr>
        <w:tblW w:w="8808" w:type="dxa"/>
        <w:tblLayout w:type="fixed"/>
        <w:tblLook w:val="0000" w:firstRow="0" w:lastRow="0" w:firstColumn="0" w:lastColumn="0" w:noHBand="0" w:noVBand="0"/>
      </w:tblPr>
      <w:tblGrid>
        <w:gridCol w:w="675"/>
        <w:gridCol w:w="8133"/>
      </w:tblGrid>
      <w:tr w:rsidR="00850F25" w:rsidRPr="00AA3B48" w:rsidTr="00456749">
        <w:trPr>
          <w:cantSplit/>
          <w:trHeight w:val="702"/>
        </w:trPr>
        <w:tc>
          <w:tcPr>
            <w:tcW w:w="675" w:type="dxa"/>
          </w:tcPr>
          <w:p w:rsidR="0059570E" w:rsidRDefault="0059570E">
            <w:pPr>
              <w:rPr>
                <w:b/>
                <w:sz w:val="22"/>
                <w:szCs w:val="22"/>
              </w:rPr>
            </w:pPr>
          </w:p>
          <w:p w:rsidR="00850F25" w:rsidRPr="00AA3B48" w:rsidRDefault="00850F25">
            <w:pPr>
              <w:rPr>
                <w:b/>
                <w:sz w:val="22"/>
                <w:szCs w:val="22"/>
              </w:rPr>
            </w:pPr>
            <w:r w:rsidRPr="00AA3B48">
              <w:rPr>
                <w:b/>
                <w:sz w:val="22"/>
                <w:szCs w:val="22"/>
              </w:rPr>
              <w:t>II.</w:t>
            </w:r>
          </w:p>
        </w:tc>
        <w:tc>
          <w:tcPr>
            <w:tcW w:w="8133" w:type="dxa"/>
          </w:tcPr>
          <w:p w:rsidR="0059570E" w:rsidRDefault="0059570E">
            <w:pPr>
              <w:rPr>
                <w:b/>
                <w:sz w:val="22"/>
                <w:szCs w:val="22"/>
              </w:rPr>
            </w:pPr>
          </w:p>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456749">
        <w:trPr>
          <w:cantSplit/>
          <w:trHeight w:val="702"/>
        </w:trPr>
        <w:tc>
          <w:tcPr>
            <w:tcW w:w="675" w:type="dxa"/>
          </w:tcPr>
          <w:p w:rsidR="00850F25" w:rsidRPr="00AA3B48" w:rsidRDefault="00850F25">
            <w:pPr>
              <w:rPr>
                <w:sz w:val="22"/>
                <w:szCs w:val="22"/>
              </w:rPr>
            </w:pPr>
          </w:p>
        </w:tc>
        <w:tc>
          <w:tcPr>
            <w:tcW w:w="8133" w:type="dxa"/>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bl>
    <w:p w:rsidR="00456749" w:rsidRDefault="00456749"/>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rPr>
          <w:trHeight w:val="455"/>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r>
              <w:rPr>
                <w:sz w:val="22"/>
                <w:szCs w:val="22"/>
              </w:rPr>
              <w:t>1.</w:t>
            </w:r>
          </w:p>
        </w:tc>
        <w:tc>
          <w:tcPr>
            <w:tcW w:w="8136" w:type="dxa"/>
            <w:gridSpan w:val="2"/>
          </w:tcPr>
          <w:p w:rsidR="00456749" w:rsidRDefault="00456749">
            <w:pPr>
              <w:rPr>
                <w:rFonts w:cs="Arial"/>
                <w:sz w:val="22"/>
                <w:szCs w:val="22"/>
              </w:rPr>
            </w:pPr>
            <w:r w:rsidRPr="00AA3B48">
              <w:rPr>
                <w:rFonts w:cs="Arial"/>
                <w:sz w:val="22"/>
                <w:szCs w:val="22"/>
              </w:rPr>
              <w:t>Examine the regul</w:t>
            </w:r>
            <w:r>
              <w:rPr>
                <w:rFonts w:cs="Arial"/>
                <w:sz w:val="22"/>
                <w:szCs w:val="22"/>
              </w:rPr>
              <w:t>atory and professional elements that govern nursing practice.</w:t>
            </w:r>
          </w:p>
          <w:p w:rsidR="00456749" w:rsidRDefault="00456749">
            <w:pPr>
              <w:rPr>
                <w:rFonts w:cs="Arial"/>
                <w:sz w:val="22"/>
                <w:szCs w:val="22"/>
              </w:rPr>
            </w:pPr>
          </w:p>
          <w:p w:rsidR="00456749" w:rsidRPr="00AA3B48" w:rsidRDefault="00456749">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rPr>
          <w:trHeight w:val="4310"/>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1.1</w:t>
            </w:r>
          </w:p>
          <w:p w:rsidR="00456749" w:rsidRDefault="00456749">
            <w:pPr>
              <w:rPr>
                <w:sz w:val="22"/>
                <w:szCs w:val="22"/>
              </w:rPr>
            </w:pPr>
          </w:p>
          <w:p w:rsidR="00456749" w:rsidRDefault="00456749">
            <w:pPr>
              <w:rPr>
                <w:sz w:val="22"/>
                <w:szCs w:val="22"/>
              </w:rPr>
            </w:pPr>
            <w:r>
              <w:rPr>
                <w:sz w:val="22"/>
                <w:szCs w:val="22"/>
              </w:rPr>
              <w:t>1.2</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1.3</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1.4</w:t>
            </w:r>
          </w:p>
          <w:p w:rsidR="00456749" w:rsidRDefault="00456749">
            <w:pPr>
              <w:rPr>
                <w:sz w:val="22"/>
                <w:szCs w:val="22"/>
              </w:rPr>
            </w:pPr>
          </w:p>
          <w:p w:rsidR="00456749" w:rsidRDefault="00456749">
            <w:pPr>
              <w:rPr>
                <w:sz w:val="22"/>
                <w:szCs w:val="22"/>
              </w:rPr>
            </w:pPr>
            <w:r>
              <w:rPr>
                <w:sz w:val="22"/>
                <w:szCs w:val="22"/>
              </w:rPr>
              <w:t>1.5</w:t>
            </w:r>
          </w:p>
          <w:p w:rsidR="00456749" w:rsidRDefault="00456749">
            <w:pPr>
              <w:rPr>
                <w:sz w:val="22"/>
                <w:szCs w:val="22"/>
              </w:rPr>
            </w:pPr>
            <w:r>
              <w:rPr>
                <w:sz w:val="22"/>
                <w:szCs w:val="22"/>
              </w:rPr>
              <w:t>1.6</w:t>
            </w:r>
          </w:p>
          <w:p w:rsidR="00456749" w:rsidRDefault="00456749">
            <w:pPr>
              <w:rPr>
                <w:sz w:val="22"/>
                <w:szCs w:val="22"/>
              </w:rPr>
            </w:pPr>
            <w:r>
              <w:rPr>
                <w:sz w:val="22"/>
                <w:szCs w:val="22"/>
              </w:rPr>
              <w:t>1.7</w:t>
            </w:r>
          </w:p>
          <w:p w:rsidR="00456749" w:rsidRDefault="00456749">
            <w:pPr>
              <w:rPr>
                <w:sz w:val="22"/>
                <w:szCs w:val="22"/>
              </w:rPr>
            </w:pPr>
            <w:r>
              <w:rPr>
                <w:sz w:val="22"/>
                <w:szCs w:val="22"/>
              </w:rPr>
              <w:t>1.8</w:t>
            </w:r>
          </w:p>
          <w:p w:rsidR="00456749" w:rsidRDefault="00456749">
            <w:pPr>
              <w:rPr>
                <w:sz w:val="22"/>
                <w:szCs w:val="22"/>
              </w:rPr>
            </w:pPr>
            <w:r>
              <w:rPr>
                <w:sz w:val="22"/>
                <w:szCs w:val="22"/>
              </w:rPr>
              <w:t>1.9</w:t>
            </w:r>
          </w:p>
          <w:p w:rsidR="00456749" w:rsidRPr="00AA3B48" w:rsidRDefault="00456749">
            <w:pPr>
              <w:rPr>
                <w:sz w:val="22"/>
                <w:szCs w:val="22"/>
              </w:rPr>
            </w:pPr>
          </w:p>
        </w:tc>
        <w:tc>
          <w:tcPr>
            <w:tcW w:w="7569" w:type="dxa"/>
          </w:tcPr>
          <w:p w:rsidR="00456749" w:rsidRPr="00AA3B48" w:rsidRDefault="00456749" w:rsidP="00456749">
            <w:pPr>
              <w:rPr>
                <w:rFonts w:cs="Arial"/>
                <w:sz w:val="22"/>
                <w:szCs w:val="22"/>
              </w:rPr>
            </w:pPr>
            <w:r>
              <w:rPr>
                <w:rFonts w:cs="Arial"/>
                <w:sz w:val="22"/>
                <w:szCs w:val="22"/>
              </w:rPr>
              <w:t>Describe the purpose and elements of the Regulated Health Professions Act (1991) and the Nursing Act (1991).</w:t>
            </w:r>
          </w:p>
          <w:p w:rsidR="00456749" w:rsidRDefault="00456749" w:rsidP="00456749">
            <w:pPr>
              <w:rPr>
                <w:rFonts w:cs="Arial"/>
                <w:sz w:val="22"/>
                <w:szCs w:val="22"/>
              </w:rPr>
            </w:pPr>
            <w:r>
              <w:rPr>
                <w:rFonts w:cs="Arial"/>
                <w:sz w:val="22"/>
                <w:szCs w:val="22"/>
              </w:rPr>
              <w:t>Utilize the Regulated Health Professions Act (1991) and the Nursing Act (1991) to understand nursing’s scope of practice and the controlled acts authorized to nurses.</w:t>
            </w:r>
          </w:p>
          <w:p w:rsidR="00456749" w:rsidRDefault="00456749" w:rsidP="00456749">
            <w:pPr>
              <w:rPr>
                <w:rFonts w:cs="Arial"/>
                <w:sz w:val="22"/>
                <w:szCs w:val="22"/>
              </w:rPr>
            </w:pPr>
            <w:r>
              <w:rPr>
                <w:rFonts w:cs="Arial"/>
                <w:sz w:val="22"/>
                <w:szCs w:val="22"/>
              </w:rPr>
              <w:t>Identify the legislative elements of the following nursing practice issues: informed consent, “Do Not Attempt Resuscitation” (</w:t>
            </w:r>
            <w:proofErr w:type="spellStart"/>
            <w:r>
              <w:rPr>
                <w:rFonts w:cs="Arial"/>
                <w:sz w:val="22"/>
                <w:szCs w:val="22"/>
              </w:rPr>
              <w:t>DNAR</w:t>
            </w:r>
            <w:proofErr w:type="spellEnd"/>
            <w:r>
              <w:rPr>
                <w:rFonts w:cs="Arial"/>
                <w:sz w:val="22"/>
                <w:szCs w:val="22"/>
              </w:rPr>
              <w:t>), abuse, medication errors, near miss reports, safety reports (incident reports).</w:t>
            </w:r>
          </w:p>
          <w:p w:rsidR="00456749" w:rsidRPr="00AA3B48" w:rsidRDefault="00456749" w:rsidP="00456749">
            <w:pPr>
              <w:rPr>
                <w:rFonts w:cs="Arial"/>
                <w:sz w:val="22"/>
                <w:szCs w:val="22"/>
              </w:rPr>
            </w:pPr>
            <w:r>
              <w:rPr>
                <w:rFonts w:cs="Arial"/>
                <w:sz w:val="22"/>
                <w:szCs w:val="22"/>
              </w:rPr>
              <w:t>Discuss the rationale for the Certificate of Registration in order to practice nursing in Ontario.</w:t>
            </w:r>
          </w:p>
          <w:p w:rsidR="00456749" w:rsidRPr="00AA3B48" w:rsidRDefault="00456749" w:rsidP="00456749">
            <w:pPr>
              <w:rPr>
                <w:rFonts w:cs="Arial"/>
                <w:sz w:val="22"/>
                <w:szCs w:val="22"/>
              </w:rPr>
            </w:pPr>
            <w:r w:rsidRPr="00AA3B48">
              <w:rPr>
                <w:rFonts w:cs="Arial"/>
                <w:sz w:val="22"/>
                <w:szCs w:val="22"/>
              </w:rPr>
              <w:t>Describe the impact of collective bargaining on nursing practice.</w:t>
            </w:r>
          </w:p>
          <w:p w:rsidR="00456749" w:rsidRPr="00AA3B48" w:rsidRDefault="00456749" w:rsidP="00456749">
            <w:pPr>
              <w:rPr>
                <w:rFonts w:cs="Arial"/>
                <w:sz w:val="22"/>
                <w:szCs w:val="22"/>
              </w:rPr>
            </w:pPr>
            <w:r>
              <w:rPr>
                <w:rFonts w:cs="Arial"/>
                <w:sz w:val="22"/>
                <w:szCs w:val="22"/>
              </w:rPr>
              <w:t>Discuss the individual’s and the nurse’s rights and responsibilities.</w:t>
            </w:r>
          </w:p>
          <w:p w:rsidR="00456749" w:rsidRPr="00AA3B48" w:rsidRDefault="00456749" w:rsidP="00456749">
            <w:pPr>
              <w:rPr>
                <w:rFonts w:cs="Arial"/>
                <w:sz w:val="22"/>
                <w:szCs w:val="22"/>
              </w:rPr>
            </w:pPr>
            <w:r>
              <w:rPr>
                <w:rFonts w:cs="Arial"/>
                <w:sz w:val="22"/>
                <w:szCs w:val="22"/>
              </w:rPr>
              <w:t>Discuss the concept of delegation in nursing practice.</w:t>
            </w:r>
          </w:p>
          <w:p w:rsidR="00456749" w:rsidRPr="00D2497A" w:rsidRDefault="00456749" w:rsidP="00456749">
            <w:pPr>
              <w:rPr>
                <w:sz w:val="22"/>
                <w:szCs w:val="22"/>
              </w:rPr>
            </w:pPr>
            <w:r>
              <w:rPr>
                <w:rFonts w:cs="Arial"/>
                <w:sz w:val="22"/>
                <w:szCs w:val="22"/>
              </w:rPr>
              <w:t>Identify unsafe situations in the practice environment.</w:t>
            </w:r>
          </w:p>
          <w:p w:rsidR="00456749" w:rsidRPr="00AA3B48" w:rsidRDefault="00456749" w:rsidP="00456749">
            <w:pPr>
              <w:rPr>
                <w:sz w:val="22"/>
                <w:szCs w:val="22"/>
              </w:rPr>
            </w:pPr>
            <w:r>
              <w:rPr>
                <w:rFonts w:cs="Arial"/>
                <w:sz w:val="22"/>
                <w:szCs w:val="22"/>
              </w:rPr>
              <w:t>Identify sources of law and common legal proceedings associated with heath care.</w:t>
            </w:r>
          </w:p>
          <w:p w:rsidR="00456749" w:rsidRPr="00AA3B48" w:rsidRDefault="00456749">
            <w:pPr>
              <w:rPr>
                <w:sz w:val="22"/>
                <w:szCs w:val="22"/>
              </w:rPr>
            </w:pPr>
          </w:p>
        </w:tc>
      </w:tr>
      <w:tr w:rsidR="00456749" w:rsidRPr="00A50D73" w:rsidTr="00456749">
        <w:trPr>
          <w:trHeight w:val="455"/>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w:t>
            </w:r>
          </w:p>
        </w:tc>
        <w:tc>
          <w:tcPr>
            <w:tcW w:w="8136" w:type="dxa"/>
            <w:gridSpan w:val="2"/>
          </w:tcPr>
          <w:p w:rsidR="00456749" w:rsidRPr="00A50D73" w:rsidRDefault="00456749" w:rsidP="00A50D73">
            <w:pPr>
              <w:rPr>
                <w:sz w:val="22"/>
                <w:szCs w:val="22"/>
              </w:rPr>
            </w:pPr>
            <w:r>
              <w:rPr>
                <w:sz w:val="22"/>
                <w:szCs w:val="22"/>
              </w:rPr>
              <w:t xml:space="preserve">Examine </w:t>
            </w:r>
            <w:r w:rsidRPr="00A50D73">
              <w:rPr>
                <w:sz w:val="22"/>
                <w:szCs w:val="22"/>
              </w:rPr>
              <w:t>l</w:t>
            </w:r>
            <w:r>
              <w:rPr>
                <w:sz w:val="22"/>
                <w:szCs w:val="22"/>
              </w:rPr>
              <w:t>eadership and management styles in nursing and health care.</w:t>
            </w:r>
          </w:p>
          <w:p w:rsidR="00456749" w:rsidRDefault="00456749" w:rsidP="0059570E">
            <w:pPr>
              <w:rPr>
                <w:sz w:val="22"/>
                <w:szCs w:val="22"/>
                <w:u w:val="single"/>
              </w:rPr>
            </w:pPr>
          </w:p>
          <w:p w:rsidR="00456749" w:rsidRPr="0059570E" w:rsidRDefault="00456749" w:rsidP="0059570E">
            <w:pPr>
              <w:rPr>
                <w:sz w:val="22"/>
                <w:szCs w:val="22"/>
                <w:u w:val="single"/>
              </w:rPr>
            </w:pPr>
            <w:r w:rsidRPr="0059570E">
              <w:rPr>
                <w:sz w:val="22"/>
                <w:szCs w:val="22"/>
                <w:u w:val="single"/>
              </w:rPr>
              <w:t>Potential Elements of the Performance:</w:t>
            </w:r>
          </w:p>
        </w:tc>
      </w:tr>
      <w:tr w:rsidR="00456749" w:rsidRPr="00A50D73" w:rsidTr="00456749">
        <w:trPr>
          <w:trHeight w:val="2175"/>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2.1</w:t>
            </w:r>
          </w:p>
          <w:p w:rsidR="00456749" w:rsidRDefault="00456749" w:rsidP="00A50D73">
            <w:pPr>
              <w:rPr>
                <w:sz w:val="22"/>
                <w:szCs w:val="22"/>
              </w:rPr>
            </w:pPr>
            <w:r>
              <w:rPr>
                <w:sz w:val="22"/>
                <w:szCs w:val="22"/>
              </w:rPr>
              <w:t>2.2</w:t>
            </w:r>
          </w:p>
          <w:p w:rsidR="00456749" w:rsidRDefault="00456749" w:rsidP="00A50D73">
            <w:pPr>
              <w:rPr>
                <w:sz w:val="22"/>
                <w:szCs w:val="22"/>
              </w:rPr>
            </w:pPr>
            <w:r>
              <w:rPr>
                <w:sz w:val="22"/>
                <w:szCs w:val="22"/>
              </w:rPr>
              <w:t>2.3</w:t>
            </w:r>
          </w:p>
          <w:p w:rsidR="00456749" w:rsidRDefault="00456749" w:rsidP="00A50D73">
            <w:pPr>
              <w:rPr>
                <w:sz w:val="22"/>
                <w:szCs w:val="22"/>
              </w:rPr>
            </w:pPr>
            <w:r>
              <w:rPr>
                <w:sz w:val="22"/>
                <w:szCs w:val="22"/>
              </w:rPr>
              <w:t>2.4</w:t>
            </w:r>
          </w:p>
          <w:p w:rsidR="00456749" w:rsidRDefault="00456749" w:rsidP="00A50D73">
            <w:pPr>
              <w:rPr>
                <w:sz w:val="22"/>
                <w:szCs w:val="22"/>
              </w:rPr>
            </w:pPr>
            <w:r>
              <w:rPr>
                <w:sz w:val="22"/>
                <w:szCs w:val="22"/>
              </w:rPr>
              <w:t>2.5</w:t>
            </w:r>
          </w:p>
          <w:p w:rsidR="00456749" w:rsidRDefault="00456749" w:rsidP="00A50D73">
            <w:pPr>
              <w:rPr>
                <w:sz w:val="22"/>
                <w:szCs w:val="22"/>
              </w:rPr>
            </w:pPr>
          </w:p>
          <w:p w:rsidR="00456749" w:rsidRPr="00A50D73" w:rsidRDefault="00456749" w:rsidP="00A50D73">
            <w:pPr>
              <w:rPr>
                <w:sz w:val="22"/>
                <w:szCs w:val="22"/>
              </w:rPr>
            </w:pPr>
            <w:r>
              <w:rPr>
                <w:sz w:val="22"/>
                <w:szCs w:val="22"/>
              </w:rPr>
              <w:t>2.6</w:t>
            </w:r>
          </w:p>
        </w:tc>
        <w:tc>
          <w:tcPr>
            <w:tcW w:w="7569" w:type="dxa"/>
          </w:tcPr>
          <w:p w:rsidR="00456749" w:rsidRDefault="00456749" w:rsidP="00456749">
            <w:pPr>
              <w:rPr>
                <w:sz w:val="22"/>
                <w:szCs w:val="22"/>
              </w:rPr>
            </w:pPr>
            <w:r>
              <w:rPr>
                <w:sz w:val="22"/>
                <w:szCs w:val="22"/>
              </w:rPr>
              <w:t>Identify leadership styles; including a personal leadership style.</w:t>
            </w:r>
          </w:p>
          <w:p w:rsidR="00456749" w:rsidRPr="00A50D73" w:rsidRDefault="00456749" w:rsidP="00456749">
            <w:pPr>
              <w:rPr>
                <w:sz w:val="22"/>
                <w:szCs w:val="22"/>
              </w:rPr>
            </w:pPr>
            <w:r>
              <w:rPr>
                <w:sz w:val="22"/>
                <w:szCs w:val="22"/>
              </w:rPr>
              <w:t>Discuss, apply, evaluate and refine leadership styles for various situations.</w:t>
            </w:r>
          </w:p>
          <w:p w:rsidR="00456749" w:rsidRPr="00A50D73" w:rsidRDefault="00456749" w:rsidP="00456749">
            <w:pPr>
              <w:rPr>
                <w:sz w:val="22"/>
                <w:szCs w:val="22"/>
              </w:rPr>
            </w:pPr>
            <w:r>
              <w:rPr>
                <w:sz w:val="22"/>
                <w:szCs w:val="22"/>
              </w:rPr>
              <w:t>Differentiate between the concepts of leadership and management.</w:t>
            </w:r>
          </w:p>
          <w:p w:rsidR="00456749" w:rsidRPr="00A50D73" w:rsidRDefault="00456749" w:rsidP="00456749">
            <w:pPr>
              <w:rPr>
                <w:sz w:val="22"/>
                <w:szCs w:val="22"/>
              </w:rPr>
            </w:pPr>
            <w:r>
              <w:rPr>
                <w:sz w:val="22"/>
                <w:szCs w:val="22"/>
              </w:rPr>
              <w:t>Describe the characteristics of a leader and a manager.</w:t>
            </w:r>
          </w:p>
          <w:p w:rsidR="00456749" w:rsidRDefault="00456749" w:rsidP="00456749">
            <w:pPr>
              <w:rPr>
                <w:sz w:val="22"/>
                <w:szCs w:val="22"/>
              </w:rPr>
            </w:pPr>
            <w:r>
              <w:rPr>
                <w:sz w:val="22"/>
                <w:szCs w:val="22"/>
              </w:rPr>
              <w:t>Examine leadership and management roles and responsibilities in health care</w:t>
            </w:r>
          </w:p>
          <w:p w:rsidR="00456749" w:rsidRDefault="00456749" w:rsidP="00456749">
            <w:pPr>
              <w:rPr>
                <w:sz w:val="22"/>
                <w:szCs w:val="22"/>
              </w:rPr>
            </w:pPr>
            <w:r>
              <w:rPr>
                <w:sz w:val="22"/>
                <w:szCs w:val="22"/>
              </w:rPr>
              <w:t>Demonstrate a leadership style.</w:t>
            </w:r>
          </w:p>
          <w:p w:rsidR="00456749" w:rsidRPr="0059570E" w:rsidRDefault="00456749" w:rsidP="0059570E">
            <w:pPr>
              <w:rPr>
                <w:sz w:val="22"/>
                <w:szCs w:val="22"/>
              </w:rPr>
            </w:pPr>
          </w:p>
        </w:tc>
      </w:tr>
    </w:tbl>
    <w:p w:rsidR="00456749" w:rsidRDefault="00456749">
      <w:r>
        <w:br w:type="page"/>
      </w:r>
    </w:p>
    <w:tbl>
      <w:tblPr>
        <w:tblW w:w="9378" w:type="dxa"/>
        <w:tblLayout w:type="fixed"/>
        <w:tblLook w:val="0000" w:firstRow="0" w:lastRow="0" w:firstColumn="0" w:lastColumn="0" w:noHBand="0" w:noVBand="0"/>
      </w:tblPr>
      <w:tblGrid>
        <w:gridCol w:w="675"/>
        <w:gridCol w:w="567"/>
        <w:gridCol w:w="567"/>
        <w:gridCol w:w="7569"/>
      </w:tblGrid>
      <w:tr w:rsidR="00456749" w:rsidRPr="00A50D73" w:rsidTr="00456749">
        <w:trPr>
          <w:trHeight w:val="46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w:t>
            </w:r>
          </w:p>
        </w:tc>
        <w:tc>
          <w:tcPr>
            <w:tcW w:w="8136" w:type="dxa"/>
            <w:gridSpan w:val="2"/>
          </w:tcPr>
          <w:p w:rsidR="00456749" w:rsidRDefault="00456749" w:rsidP="00A50D73">
            <w:pPr>
              <w:rPr>
                <w:sz w:val="22"/>
                <w:szCs w:val="22"/>
              </w:rPr>
            </w:pPr>
            <w:r>
              <w:rPr>
                <w:sz w:val="22"/>
                <w:szCs w:val="22"/>
              </w:rPr>
              <w:t>Examine the Therapeutic Nurse-Client Relationship (Revised 2006) and its impact on a nurse’s values and beliefs.</w:t>
            </w:r>
          </w:p>
          <w:p w:rsidR="00456749" w:rsidRDefault="00456749" w:rsidP="00A50D73">
            <w:pPr>
              <w:rPr>
                <w:sz w:val="22"/>
                <w:szCs w:val="22"/>
              </w:rPr>
            </w:pPr>
          </w:p>
          <w:p w:rsidR="00456749" w:rsidRPr="00A50D73" w:rsidRDefault="00456749" w:rsidP="00A50D73">
            <w:pPr>
              <w:rPr>
                <w:sz w:val="22"/>
                <w:szCs w:val="22"/>
              </w:rPr>
            </w:pPr>
            <w:r w:rsidRPr="00AA3B48">
              <w:rPr>
                <w:sz w:val="22"/>
                <w:szCs w:val="22"/>
                <w:u w:val="single"/>
              </w:rPr>
              <w:t>Potential Elements of the Performance</w:t>
            </w:r>
            <w:r w:rsidRPr="00AA3B48">
              <w:rPr>
                <w:sz w:val="22"/>
                <w:szCs w:val="22"/>
              </w:rPr>
              <w:t>:</w:t>
            </w:r>
          </w:p>
        </w:tc>
      </w:tr>
      <w:tr w:rsidR="00456749" w:rsidRPr="00A50D73" w:rsidTr="00456749">
        <w:trPr>
          <w:trHeight w:val="1467"/>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3.1</w:t>
            </w:r>
          </w:p>
          <w:p w:rsidR="00456749" w:rsidRDefault="00456749" w:rsidP="00A50D73">
            <w:pPr>
              <w:rPr>
                <w:sz w:val="22"/>
                <w:szCs w:val="22"/>
              </w:rPr>
            </w:pPr>
          </w:p>
          <w:p w:rsidR="00456749" w:rsidRDefault="00456749" w:rsidP="00A50D73">
            <w:pPr>
              <w:rPr>
                <w:sz w:val="22"/>
                <w:szCs w:val="22"/>
              </w:rPr>
            </w:pPr>
            <w:r>
              <w:rPr>
                <w:sz w:val="22"/>
                <w:szCs w:val="22"/>
              </w:rPr>
              <w:t>3.2</w:t>
            </w:r>
          </w:p>
          <w:p w:rsidR="00456749" w:rsidRDefault="00456749" w:rsidP="00A50D73">
            <w:pPr>
              <w:rPr>
                <w:sz w:val="22"/>
                <w:szCs w:val="22"/>
              </w:rPr>
            </w:pPr>
            <w:r>
              <w:rPr>
                <w:sz w:val="22"/>
                <w:szCs w:val="22"/>
              </w:rPr>
              <w:t>3.3</w:t>
            </w:r>
          </w:p>
          <w:p w:rsidR="00456749" w:rsidRDefault="00456749" w:rsidP="00A50D73">
            <w:pPr>
              <w:rPr>
                <w:sz w:val="22"/>
                <w:szCs w:val="22"/>
              </w:rPr>
            </w:pPr>
            <w:r>
              <w:rPr>
                <w:sz w:val="22"/>
                <w:szCs w:val="22"/>
              </w:rPr>
              <w:t>3.4</w:t>
            </w:r>
          </w:p>
          <w:p w:rsidR="00456749" w:rsidRDefault="00456749" w:rsidP="00A50D73">
            <w:pPr>
              <w:rPr>
                <w:sz w:val="22"/>
                <w:szCs w:val="22"/>
              </w:rPr>
            </w:pPr>
            <w:r>
              <w:rPr>
                <w:sz w:val="22"/>
                <w:szCs w:val="22"/>
              </w:rPr>
              <w:t>3.5</w:t>
            </w:r>
          </w:p>
          <w:p w:rsidR="00456749" w:rsidRPr="00A50D73" w:rsidRDefault="00456749" w:rsidP="00A50D73">
            <w:pPr>
              <w:rPr>
                <w:sz w:val="22"/>
                <w:szCs w:val="22"/>
              </w:rPr>
            </w:pPr>
            <w:r>
              <w:rPr>
                <w:sz w:val="22"/>
                <w:szCs w:val="22"/>
              </w:rPr>
              <w:t>3.6</w:t>
            </w:r>
          </w:p>
        </w:tc>
        <w:tc>
          <w:tcPr>
            <w:tcW w:w="7569" w:type="dxa"/>
          </w:tcPr>
          <w:p w:rsidR="00456749" w:rsidRDefault="00456749" w:rsidP="00456749">
            <w:pPr>
              <w:rPr>
                <w:sz w:val="22"/>
                <w:szCs w:val="22"/>
              </w:rPr>
            </w:pPr>
            <w:r>
              <w:rPr>
                <w:sz w:val="22"/>
                <w:szCs w:val="22"/>
              </w:rPr>
              <w:t>Identify how a nurse’s values and beliefs may affect the professional relationship.</w:t>
            </w:r>
          </w:p>
          <w:p w:rsidR="00456749" w:rsidRDefault="00456749" w:rsidP="00456749">
            <w:pPr>
              <w:rPr>
                <w:sz w:val="22"/>
                <w:szCs w:val="22"/>
              </w:rPr>
            </w:pPr>
            <w:r>
              <w:rPr>
                <w:sz w:val="22"/>
                <w:szCs w:val="22"/>
              </w:rPr>
              <w:t>Participate in a values clarification exercise.</w:t>
            </w:r>
          </w:p>
          <w:p w:rsidR="00456749" w:rsidRDefault="00456749" w:rsidP="00456749">
            <w:pPr>
              <w:rPr>
                <w:sz w:val="22"/>
                <w:szCs w:val="22"/>
              </w:rPr>
            </w:pPr>
            <w:r>
              <w:rPr>
                <w:sz w:val="22"/>
                <w:szCs w:val="22"/>
              </w:rPr>
              <w:t>Explore values transmission.</w:t>
            </w:r>
          </w:p>
          <w:p w:rsidR="00456749" w:rsidRDefault="00456749" w:rsidP="00456749">
            <w:pPr>
              <w:rPr>
                <w:sz w:val="22"/>
                <w:szCs w:val="22"/>
              </w:rPr>
            </w:pPr>
            <w:r>
              <w:rPr>
                <w:sz w:val="22"/>
                <w:szCs w:val="22"/>
              </w:rPr>
              <w:t>Compare personal values to an accepted code of ethics for nurses.</w:t>
            </w:r>
          </w:p>
          <w:p w:rsidR="00456749" w:rsidRDefault="00456749" w:rsidP="00456749">
            <w:pPr>
              <w:rPr>
                <w:sz w:val="22"/>
                <w:szCs w:val="22"/>
              </w:rPr>
            </w:pPr>
            <w:r>
              <w:rPr>
                <w:sz w:val="22"/>
                <w:szCs w:val="22"/>
              </w:rPr>
              <w:t>Utilize self-awareness when providing nursing care.</w:t>
            </w:r>
          </w:p>
          <w:p w:rsidR="00456749" w:rsidRDefault="00456749" w:rsidP="00456749">
            <w:pPr>
              <w:rPr>
                <w:sz w:val="22"/>
                <w:szCs w:val="22"/>
              </w:rPr>
            </w:pPr>
            <w:r>
              <w:rPr>
                <w:sz w:val="22"/>
                <w:szCs w:val="22"/>
              </w:rPr>
              <w:t>Explore how nurses assist clients in clarifying their values.</w:t>
            </w:r>
          </w:p>
          <w:p w:rsidR="00456749" w:rsidRPr="00595568" w:rsidRDefault="00456749" w:rsidP="00595568">
            <w:pPr>
              <w:rPr>
                <w:sz w:val="22"/>
                <w:szCs w:val="22"/>
              </w:rPr>
            </w:pPr>
          </w:p>
        </w:tc>
      </w:tr>
      <w:tr w:rsidR="00456749" w:rsidRPr="00A50D73" w:rsidTr="00456749">
        <w:trPr>
          <w:trHeight w:val="70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4.</w:t>
            </w:r>
          </w:p>
        </w:tc>
        <w:tc>
          <w:tcPr>
            <w:tcW w:w="8136" w:type="dxa"/>
            <w:gridSpan w:val="2"/>
          </w:tcPr>
          <w:p w:rsidR="00456749" w:rsidRDefault="00456749" w:rsidP="00A50D73">
            <w:pPr>
              <w:rPr>
                <w:sz w:val="22"/>
                <w:szCs w:val="22"/>
              </w:rPr>
            </w:pPr>
            <w:r>
              <w:rPr>
                <w:sz w:val="22"/>
                <w:szCs w:val="22"/>
              </w:rPr>
              <w:t>Explore moral and ethical dilemmas from a variety of perspectives.</w:t>
            </w:r>
          </w:p>
          <w:p w:rsidR="00456749" w:rsidRDefault="00456749" w:rsidP="00A50D73">
            <w:pPr>
              <w:rPr>
                <w:sz w:val="22"/>
                <w:szCs w:val="22"/>
                <w:u w:val="single"/>
              </w:rPr>
            </w:pPr>
          </w:p>
          <w:p w:rsidR="00456749" w:rsidRPr="00456749" w:rsidRDefault="00456749" w:rsidP="0002028C">
            <w:pPr>
              <w:rPr>
                <w:sz w:val="22"/>
                <w:szCs w:val="22"/>
                <w:u w:val="single"/>
              </w:rPr>
            </w:pPr>
            <w:r>
              <w:rPr>
                <w:sz w:val="22"/>
                <w:szCs w:val="22"/>
                <w:u w:val="single"/>
              </w:rPr>
              <w:t>Potential Elements of the Performance:</w:t>
            </w:r>
          </w:p>
        </w:tc>
      </w:tr>
      <w:tr w:rsidR="00456749" w:rsidRPr="00A50D73" w:rsidTr="00456749">
        <w:trPr>
          <w:trHeight w:val="2241"/>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4.1</w:t>
            </w:r>
          </w:p>
          <w:p w:rsidR="00456749" w:rsidRDefault="00456749" w:rsidP="00A50D73">
            <w:pPr>
              <w:rPr>
                <w:sz w:val="22"/>
                <w:szCs w:val="22"/>
              </w:rPr>
            </w:pPr>
            <w:r>
              <w:rPr>
                <w:sz w:val="22"/>
                <w:szCs w:val="22"/>
              </w:rPr>
              <w:t>4.2</w:t>
            </w:r>
          </w:p>
          <w:p w:rsidR="00456749" w:rsidRDefault="00456749" w:rsidP="00A50D73">
            <w:pPr>
              <w:rPr>
                <w:sz w:val="22"/>
                <w:szCs w:val="22"/>
              </w:rPr>
            </w:pPr>
          </w:p>
          <w:p w:rsidR="00456749" w:rsidRDefault="00456749" w:rsidP="00A50D73">
            <w:pPr>
              <w:rPr>
                <w:sz w:val="22"/>
                <w:szCs w:val="22"/>
              </w:rPr>
            </w:pPr>
            <w:r>
              <w:rPr>
                <w:sz w:val="22"/>
                <w:szCs w:val="22"/>
              </w:rPr>
              <w:t>4.3</w:t>
            </w:r>
          </w:p>
          <w:p w:rsidR="00456749" w:rsidRDefault="00456749" w:rsidP="00A50D73">
            <w:pPr>
              <w:rPr>
                <w:sz w:val="22"/>
                <w:szCs w:val="22"/>
              </w:rPr>
            </w:pPr>
          </w:p>
          <w:p w:rsidR="00456749" w:rsidRDefault="00456749" w:rsidP="00A50D73">
            <w:pPr>
              <w:rPr>
                <w:sz w:val="22"/>
                <w:szCs w:val="22"/>
              </w:rPr>
            </w:pPr>
            <w:r>
              <w:rPr>
                <w:sz w:val="22"/>
                <w:szCs w:val="22"/>
              </w:rPr>
              <w:t>4.4</w:t>
            </w:r>
          </w:p>
          <w:p w:rsidR="00456749" w:rsidRDefault="00456749" w:rsidP="00A50D73">
            <w:pPr>
              <w:rPr>
                <w:sz w:val="22"/>
                <w:szCs w:val="22"/>
              </w:rPr>
            </w:pPr>
            <w:r>
              <w:rPr>
                <w:sz w:val="22"/>
                <w:szCs w:val="22"/>
              </w:rPr>
              <w:t>4.5</w:t>
            </w:r>
          </w:p>
        </w:tc>
        <w:tc>
          <w:tcPr>
            <w:tcW w:w="7569" w:type="dxa"/>
          </w:tcPr>
          <w:p w:rsidR="00456749" w:rsidRPr="00456749" w:rsidRDefault="00456749" w:rsidP="00456749">
            <w:pPr>
              <w:rPr>
                <w:sz w:val="22"/>
                <w:szCs w:val="22"/>
              </w:rPr>
            </w:pPr>
            <w:r w:rsidRPr="00456749">
              <w:rPr>
                <w:sz w:val="22"/>
                <w:szCs w:val="22"/>
              </w:rPr>
              <w:t>Describe moral development, moral dilemmas and ethical dilemmas.</w:t>
            </w:r>
          </w:p>
          <w:p w:rsidR="00456749" w:rsidRPr="00456749" w:rsidRDefault="00456749" w:rsidP="00456749">
            <w:pPr>
              <w:rPr>
                <w:sz w:val="22"/>
                <w:szCs w:val="22"/>
              </w:rPr>
            </w:pPr>
            <w:r w:rsidRPr="00456749">
              <w:rPr>
                <w:sz w:val="22"/>
                <w:szCs w:val="22"/>
              </w:rPr>
              <w:t>Describe the use of ethical principles and frameworks when making decisions regarding client care.</w:t>
            </w:r>
          </w:p>
          <w:p w:rsidR="00456749" w:rsidRPr="00456749" w:rsidRDefault="00456749" w:rsidP="00456749">
            <w:pPr>
              <w:rPr>
                <w:sz w:val="22"/>
                <w:szCs w:val="22"/>
              </w:rPr>
            </w:pPr>
            <w:r w:rsidRPr="00456749">
              <w:rPr>
                <w:sz w:val="22"/>
                <w:szCs w:val="22"/>
              </w:rPr>
              <w:t>Describe the use of ethical principles when making decisions regarding client care in conjunction with the inter-professional health care team.</w:t>
            </w:r>
          </w:p>
          <w:p w:rsidR="00456749" w:rsidRPr="00456749" w:rsidRDefault="00456749" w:rsidP="00456749">
            <w:pPr>
              <w:rPr>
                <w:sz w:val="22"/>
                <w:szCs w:val="22"/>
              </w:rPr>
            </w:pPr>
            <w:r w:rsidRPr="00456749">
              <w:rPr>
                <w:sz w:val="22"/>
                <w:szCs w:val="22"/>
              </w:rPr>
              <w:t>Describe essential nursing values and behaviours.</w:t>
            </w:r>
          </w:p>
          <w:p w:rsidR="00456749" w:rsidRPr="00456749" w:rsidRDefault="00456749" w:rsidP="00456749">
            <w:pPr>
              <w:rPr>
                <w:sz w:val="22"/>
                <w:szCs w:val="22"/>
              </w:rPr>
            </w:pPr>
            <w:r w:rsidRPr="00456749">
              <w:rPr>
                <w:sz w:val="22"/>
                <w:szCs w:val="22"/>
              </w:rPr>
              <w:t>Participate in learning activities that assist in decision-making related to moral and ethical dilemmas in nursing.</w:t>
            </w:r>
          </w:p>
          <w:p w:rsidR="00456749" w:rsidRDefault="00456749" w:rsidP="0002028C">
            <w:pPr>
              <w:rPr>
                <w:sz w:val="22"/>
                <w:szCs w:val="22"/>
              </w:rPr>
            </w:pPr>
          </w:p>
        </w:tc>
      </w:tr>
      <w:tr w:rsidR="00456749" w:rsidRPr="00A50D73" w:rsidTr="00456749">
        <w:trPr>
          <w:trHeight w:val="85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5.</w:t>
            </w:r>
          </w:p>
        </w:tc>
        <w:tc>
          <w:tcPr>
            <w:tcW w:w="8136" w:type="dxa"/>
            <w:gridSpan w:val="2"/>
          </w:tcPr>
          <w:p w:rsidR="00456749" w:rsidRDefault="00456749" w:rsidP="00A50D73">
            <w:pPr>
              <w:rPr>
                <w:sz w:val="22"/>
                <w:szCs w:val="22"/>
              </w:rPr>
            </w:pPr>
            <w:r>
              <w:rPr>
                <w:sz w:val="22"/>
                <w:szCs w:val="22"/>
              </w:rPr>
              <w:t>Explore the concept of power and political action as components of nursing practice.</w:t>
            </w:r>
          </w:p>
          <w:p w:rsidR="00456749" w:rsidRDefault="00456749" w:rsidP="00A50D73">
            <w:pPr>
              <w:rPr>
                <w:sz w:val="22"/>
                <w:szCs w:val="22"/>
                <w:u w:val="single"/>
              </w:rPr>
            </w:pPr>
          </w:p>
          <w:p w:rsidR="00456749" w:rsidRPr="00456749" w:rsidRDefault="00456749" w:rsidP="00456749">
            <w:pPr>
              <w:rPr>
                <w:sz w:val="22"/>
                <w:szCs w:val="22"/>
                <w:u w:val="single"/>
              </w:rPr>
            </w:pPr>
            <w:r>
              <w:rPr>
                <w:sz w:val="22"/>
                <w:szCs w:val="22"/>
                <w:u w:val="single"/>
              </w:rPr>
              <w:t>Elements of the Performance:</w:t>
            </w:r>
          </w:p>
        </w:tc>
      </w:tr>
      <w:tr w:rsidR="00456749" w:rsidRPr="00A50D73" w:rsidTr="00456749">
        <w:trPr>
          <w:trHeight w:val="191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5.1</w:t>
            </w:r>
          </w:p>
          <w:p w:rsidR="00456749" w:rsidRDefault="00456749" w:rsidP="00A50D73">
            <w:pPr>
              <w:rPr>
                <w:sz w:val="22"/>
                <w:szCs w:val="22"/>
              </w:rPr>
            </w:pPr>
            <w:r>
              <w:rPr>
                <w:sz w:val="22"/>
                <w:szCs w:val="22"/>
              </w:rPr>
              <w:t>5.2</w:t>
            </w:r>
          </w:p>
          <w:p w:rsidR="00456749" w:rsidRDefault="00456749" w:rsidP="00A50D73">
            <w:pPr>
              <w:rPr>
                <w:sz w:val="22"/>
                <w:szCs w:val="22"/>
              </w:rPr>
            </w:pPr>
            <w:r>
              <w:rPr>
                <w:sz w:val="22"/>
                <w:szCs w:val="22"/>
              </w:rPr>
              <w:t>5.3</w:t>
            </w:r>
          </w:p>
          <w:p w:rsidR="00456749" w:rsidRDefault="00456749" w:rsidP="00A50D73">
            <w:pPr>
              <w:rPr>
                <w:sz w:val="22"/>
                <w:szCs w:val="22"/>
              </w:rPr>
            </w:pPr>
            <w:r>
              <w:rPr>
                <w:sz w:val="22"/>
                <w:szCs w:val="22"/>
              </w:rPr>
              <w:t>5.4</w:t>
            </w:r>
          </w:p>
          <w:p w:rsidR="00456749" w:rsidRDefault="00456749" w:rsidP="00A50D73">
            <w:pPr>
              <w:rPr>
                <w:sz w:val="22"/>
                <w:szCs w:val="22"/>
              </w:rPr>
            </w:pPr>
            <w:r>
              <w:rPr>
                <w:sz w:val="22"/>
                <w:szCs w:val="22"/>
              </w:rPr>
              <w:t>5.5</w:t>
            </w:r>
          </w:p>
          <w:p w:rsidR="00456749" w:rsidRDefault="00456749" w:rsidP="00A50D73">
            <w:pPr>
              <w:rPr>
                <w:sz w:val="22"/>
                <w:szCs w:val="22"/>
              </w:rPr>
            </w:pPr>
            <w:r>
              <w:rPr>
                <w:sz w:val="22"/>
                <w:szCs w:val="22"/>
              </w:rPr>
              <w:t>5.6</w:t>
            </w:r>
          </w:p>
        </w:tc>
        <w:tc>
          <w:tcPr>
            <w:tcW w:w="7569" w:type="dxa"/>
          </w:tcPr>
          <w:p w:rsidR="00456749" w:rsidRPr="00456749" w:rsidRDefault="00456749" w:rsidP="00456749">
            <w:pPr>
              <w:rPr>
                <w:sz w:val="22"/>
                <w:szCs w:val="22"/>
              </w:rPr>
            </w:pPr>
            <w:r w:rsidRPr="00456749">
              <w:rPr>
                <w:sz w:val="22"/>
                <w:szCs w:val="22"/>
              </w:rPr>
              <w:t>Define power and empowerment.</w:t>
            </w:r>
          </w:p>
          <w:p w:rsidR="00456749" w:rsidRPr="00456749" w:rsidRDefault="00456749" w:rsidP="00456749">
            <w:pPr>
              <w:rPr>
                <w:sz w:val="22"/>
                <w:szCs w:val="22"/>
              </w:rPr>
            </w:pPr>
            <w:r w:rsidRPr="00456749">
              <w:rPr>
                <w:sz w:val="22"/>
                <w:szCs w:val="22"/>
              </w:rPr>
              <w:t>Explore the role that power plays in nursing practice.</w:t>
            </w:r>
          </w:p>
          <w:p w:rsidR="00456749" w:rsidRPr="00456749" w:rsidRDefault="00456749" w:rsidP="00456749">
            <w:pPr>
              <w:rPr>
                <w:sz w:val="22"/>
                <w:szCs w:val="22"/>
              </w:rPr>
            </w:pPr>
            <w:r w:rsidRPr="00456749">
              <w:rPr>
                <w:sz w:val="22"/>
                <w:szCs w:val="22"/>
              </w:rPr>
              <w:t>Explore how empowerment will benefit a client’s care.</w:t>
            </w:r>
          </w:p>
          <w:p w:rsidR="00456749" w:rsidRPr="00456749" w:rsidRDefault="00456749" w:rsidP="00456749">
            <w:pPr>
              <w:rPr>
                <w:sz w:val="22"/>
                <w:szCs w:val="22"/>
              </w:rPr>
            </w:pPr>
            <w:r w:rsidRPr="00456749">
              <w:rPr>
                <w:sz w:val="22"/>
                <w:szCs w:val="22"/>
              </w:rPr>
              <w:t>Explore the concept of change theory in relation to political action.</w:t>
            </w:r>
          </w:p>
          <w:p w:rsidR="00456749" w:rsidRPr="00456749" w:rsidRDefault="00456749" w:rsidP="00456749">
            <w:pPr>
              <w:rPr>
                <w:sz w:val="22"/>
                <w:szCs w:val="22"/>
              </w:rPr>
            </w:pPr>
            <w:r w:rsidRPr="00456749">
              <w:rPr>
                <w:sz w:val="22"/>
                <w:szCs w:val="22"/>
              </w:rPr>
              <w:t>Explain the relevance of political action to nursing.</w:t>
            </w:r>
          </w:p>
          <w:p w:rsidR="00456749" w:rsidRPr="00456749" w:rsidRDefault="00456749" w:rsidP="00456749">
            <w:pPr>
              <w:rPr>
                <w:sz w:val="22"/>
                <w:szCs w:val="22"/>
              </w:rPr>
            </w:pPr>
            <w:r w:rsidRPr="00456749">
              <w:rPr>
                <w:sz w:val="22"/>
                <w:szCs w:val="22"/>
              </w:rPr>
              <w:t>Examine tools used to influence policy changes at the organizational, municipal, provincial and federal levels.</w:t>
            </w:r>
          </w:p>
          <w:p w:rsidR="00456749" w:rsidRDefault="00456749" w:rsidP="0002028C">
            <w:pPr>
              <w:pStyle w:val="ListParagraph"/>
              <w:ind w:left="360"/>
              <w:rPr>
                <w:sz w:val="22"/>
                <w:szCs w:val="22"/>
              </w:rPr>
            </w:pPr>
          </w:p>
        </w:tc>
      </w:tr>
      <w:tr w:rsidR="00456749" w:rsidRPr="00AA3B48" w:rsidTr="00456749">
        <w:tc>
          <w:tcPr>
            <w:tcW w:w="675" w:type="dxa"/>
          </w:tcPr>
          <w:p w:rsidR="00456749" w:rsidRPr="00AA3B48" w:rsidRDefault="00456749" w:rsidP="0002028C">
            <w:pPr>
              <w:rPr>
                <w:sz w:val="22"/>
                <w:szCs w:val="22"/>
              </w:rPr>
            </w:pPr>
          </w:p>
        </w:tc>
        <w:tc>
          <w:tcPr>
            <w:tcW w:w="567" w:type="dxa"/>
          </w:tcPr>
          <w:p w:rsidR="00456749" w:rsidRDefault="00456749" w:rsidP="00CD16E6">
            <w:pPr>
              <w:rPr>
                <w:sz w:val="22"/>
                <w:szCs w:val="22"/>
              </w:rPr>
            </w:pPr>
            <w:r>
              <w:rPr>
                <w:sz w:val="22"/>
                <w:szCs w:val="22"/>
              </w:rPr>
              <w:t>6</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concept of </w:t>
            </w:r>
            <w:r w:rsidRPr="0068508B">
              <w:rPr>
                <w:sz w:val="22"/>
                <w:szCs w:val="22"/>
              </w:rPr>
              <w:t>advocacy</w:t>
            </w:r>
            <w:r>
              <w:rPr>
                <w:sz w:val="22"/>
                <w:szCs w:val="22"/>
              </w:rPr>
              <w:t xml:space="preserve"> and client rights in a variety of nursing circumstances.</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6.1</w:t>
            </w:r>
          </w:p>
          <w:p w:rsidR="00456749" w:rsidRDefault="00456749" w:rsidP="00CD16E6">
            <w:pPr>
              <w:rPr>
                <w:sz w:val="22"/>
                <w:szCs w:val="22"/>
              </w:rPr>
            </w:pPr>
            <w:r>
              <w:rPr>
                <w:sz w:val="22"/>
                <w:szCs w:val="22"/>
              </w:rPr>
              <w:t>6.2</w:t>
            </w:r>
          </w:p>
          <w:p w:rsidR="00456749" w:rsidRDefault="00456749" w:rsidP="00CD16E6">
            <w:pPr>
              <w:rPr>
                <w:sz w:val="22"/>
                <w:szCs w:val="22"/>
              </w:rPr>
            </w:pPr>
          </w:p>
          <w:p w:rsidR="00456749" w:rsidRDefault="00456749" w:rsidP="00CD16E6">
            <w:pPr>
              <w:rPr>
                <w:sz w:val="22"/>
                <w:szCs w:val="22"/>
              </w:rPr>
            </w:pPr>
            <w:r>
              <w:rPr>
                <w:sz w:val="22"/>
                <w:szCs w:val="22"/>
              </w:rPr>
              <w:t>6.3</w:t>
            </w:r>
          </w:p>
          <w:p w:rsidR="00456749" w:rsidRDefault="00456749" w:rsidP="00CD16E6">
            <w:pPr>
              <w:rPr>
                <w:sz w:val="22"/>
                <w:szCs w:val="22"/>
              </w:rPr>
            </w:pPr>
            <w:r>
              <w:rPr>
                <w:sz w:val="22"/>
                <w:szCs w:val="22"/>
              </w:rPr>
              <w:t>6.4</w:t>
            </w:r>
          </w:p>
          <w:p w:rsidR="00456749" w:rsidRDefault="00456749" w:rsidP="00CD16E6">
            <w:pPr>
              <w:rPr>
                <w:sz w:val="22"/>
                <w:szCs w:val="22"/>
              </w:rPr>
            </w:pPr>
            <w:r>
              <w:rPr>
                <w:sz w:val="22"/>
                <w:szCs w:val="22"/>
              </w:rPr>
              <w:t>6.5</w:t>
            </w:r>
          </w:p>
          <w:p w:rsidR="00456749" w:rsidRDefault="00456749" w:rsidP="00CD16E6">
            <w:pPr>
              <w:rPr>
                <w:sz w:val="22"/>
                <w:szCs w:val="22"/>
              </w:rPr>
            </w:pPr>
          </w:p>
          <w:p w:rsidR="00456749" w:rsidRDefault="00456749" w:rsidP="00CD16E6">
            <w:pPr>
              <w:rPr>
                <w:sz w:val="22"/>
                <w:szCs w:val="22"/>
              </w:rPr>
            </w:pPr>
            <w:r>
              <w:rPr>
                <w:sz w:val="22"/>
                <w:szCs w:val="22"/>
              </w:rPr>
              <w:t>6.6</w:t>
            </w:r>
          </w:p>
          <w:p w:rsidR="00456749" w:rsidRDefault="00456749" w:rsidP="00CD16E6">
            <w:pPr>
              <w:rPr>
                <w:sz w:val="22"/>
                <w:szCs w:val="22"/>
              </w:rPr>
            </w:pPr>
          </w:p>
          <w:p w:rsidR="00456749" w:rsidRPr="00AA3B48" w:rsidRDefault="00456749" w:rsidP="00CD16E6">
            <w:pPr>
              <w:rPr>
                <w:sz w:val="22"/>
                <w:szCs w:val="22"/>
              </w:rPr>
            </w:pPr>
            <w:r>
              <w:rPr>
                <w:sz w:val="22"/>
                <w:szCs w:val="22"/>
              </w:rPr>
              <w:t>6.7</w:t>
            </w:r>
          </w:p>
        </w:tc>
        <w:tc>
          <w:tcPr>
            <w:tcW w:w="7569" w:type="dxa"/>
          </w:tcPr>
          <w:p w:rsidR="00456749" w:rsidRDefault="00456749" w:rsidP="00456749">
            <w:pPr>
              <w:rPr>
                <w:sz w:val="22"/>
                <w:szCs w:val="22"/>
              </w:rPr>
            </w:pPr>
            <w:r>
              <w:rPr>
                <w:sz w:val="22"/>
                <w:szCs w:val="22"/>
              </w:rPr>
              <w:t>Define advocacy and client rights.</w:t>
            </w:r>
          </w:p>
          <w:p w:rsidR="00456749" w:rsidRDefault="00456749" w:rsidP="00456749">
            <w:pPr>
              <w:rPr>
                <w:sz w:val="22"/>
                <w:szCs w:val="22"/>
              </w:rPr>
            </w:pPr>
            <w:r>
              <w:rPr>
                <w:sz w:val="22"/>
                <w:szCs w:val="22"/>
              </w:rPr>
              <w:t xml:space="preserve">Discuss how client rights are maintained with respect to confidentiality, privacy, dignity, autonomy and ethical nursing care. </w:t>
            </w:r>
          </w:p>
          <w:p w:rsidR="00456749" w:rsidRDefault="00456749" w:rsidP="00456749">
            <w:pPr>
              <w:rPr>
                <w:sz w:val="22"/>
                <w:szCs w:val="22"/>
              </w:rPr>
            </w:pPr>
            <w:r>
              <w:rPr>
                <w:sz w:val="22"/>
                <w:szCs w:val="22"/>
              </w:rPr>
              <w:t>Identify situations in which the nurse must advocate for the client.</w:t>
            </w:r>
          </w:p>
          <w:p w:rsidR="00456749" w:rsidRDefault="00456749" w:rsidP="00456749">
            <w:pPr>
              <w:rPr>
                <w:sz w:val="22"/>
                <w:szCs w:val="22"/>
              </w:rPr>
            </w:pPr>
            <w:r>
              <w:rPr>
                <w:sz w:val="22"/>
                <w:szCs w:val="22"/>
              </w:rPr>
              <w:t>Discuss the planning and implementation phases of client advocacy.</w:t>
            </w:r>
          </w:p>
          <w:p w:rsidR="00456749" w:rsidRDefault="00456749" w:rsidP="00456749">
            <w:pPr>
              <w:rPr>
                <w:sz w:val="22"/>
                <w:szCs w:val="22"/>
              </w:rPr>
            </w:pPr>
            <w:r>
              <w:rPr>
                <w:sz w:val="22"/>
                <w:szCs w:val="22"/>
              </w:rPr>
              <w:t>Discuss methods to advocate, support, and respect a client’s informed decision.</w:t>
            </w:r>
          </w:p>
          <w:p w:rsidR="00456749" w:rsidRDefault="00456749" w:rsidP="00456749">
            <w:pPr>
              <w:rPr>
                <w:sz w:val="22"/>
                <w:szCs w:val="22"/>
              </w:rPr>
            </w:pPr>
            <w:r>
              <w:rPr>
                <w:sz w:val="22"/>
                <w:szCs w:val="22"/>
              </w:rPr>
              <w:t>Discuss methods to advocate for a client who is unable to advocate for themselves.</w:t>
            </w:r>
          </w:p>
          <w:p w:rsidR="00456749" w:rsidRDefault="00456749" w:rsidP="00456749">
            <w:pPr>
              <w:rPr>
                <w:sz w:val="22"/>
                <w:szCs w:val="22"/>
              </w:rPr>
            </w:pPr>
            <w:r>
              <w:rPr>
                <w:sz w:val="22"/>
                <w:szCs w:val="22"/>
              </w:rPr>
              <w:t>Develop a personal definition of client advocacy.</w:t>
            </w:r>
          </w:p>
          <w:p w:rsidR="00456749" w:rsidRPr="00AA3B48" w:rsidRDefault="00456749" w:rsidP="00CD16E6">
            <w:pPr>
              <w:rPr>
                <w:sz w:val="22"/>
                <w:szCs w:val="22"/>
              </w:rPr>
            </w:pPr>
          </w:p>
        </w:tc>
      </w:tr>
    </w:tbl>
    <w:p w:rsidR="00456749" w:rsidRDefault="00456749">
      <w:r>
        <w:br w:type="page"/>
      </w:r>
    </w:p>
    <w:p w:rsidR="00E232DB" w:rsidRDefault="00E232DB"/>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c>
          <w:tcPr>
            <w:tcW w:w="675"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w:t>
            </w:r>
          </w:p>
        </w:tc>
        <w:tc>
          <w:tcPr>
            <w:tcW w:w="8136" w:type="dxa"/>
            <w:gridSpan w:val="2"/>
          </w:tcPr>
          <w:p w:rsidR="00456749" w:rsidRDefault="00456749" w:rsidP="007D5D38">
            <w:pPr>
              <w:rPr>
                <w:sz w:val="22"/>
                <w:szCs w:val="22"/>
              </w:rPr>
            </w:pPr>
            <w:r>
              <w:rPr>
                <w:sz w:val="22"/>
                <w:szCs w:val="22"/>
              </w:rPr>
              <w:t>Explore conflict resolution skills.</w:t>
            </w:r>
          </w:p>
          <w:p w:rsidR="00456749" w:rsidRDefault="00456749" w:rsidP="007D5D38">
            <w:pPr>
              <w:rPr>
                <w:sz w:val="22"/>
                <w:szCs w:val="22"/>
              </w:rPr>
            </w:pPr>
          </w:p>
          <w:p w:rsidR="00456749" w:rsidRPr="0068508B" w:rsidRDefault="00456749" w:rsidP="007D5D38">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7.1</w:t>
            </w:r>
          </w:p>
          <w:p w:rsidR="00456749" w:rsidRDefault="00456749">
            <w:pPr>
              <w:rPr>
                <w:sz w:val="22"/>
                <w:szCs w:val="22"/>
              </w:rPr>
            </w:pPr>
            <w:r>
              <w:rPr>
                <w:sz w:val="22"/>
                <w:szCs w:val="22"/>
              </w:rPr>
              <w:t>7.2</w:t>
            </w:r>
          </w:p>
          <w:p w:rsidR="00456749" w:rsidRDefault="00456749">
            <w:pPr>
              <w:rPr>
                <w:sz w:val="22"/>
                <w:szCs w:val="22"/>
              </w:rPr>
            </w:pPr>
            <w:r>
              <w:rPr>
                <w:sz w:val="22"/>
                <w:szCs w:val="22"/>
              </w:rPr>
              <w:t>7.3</w:t>
            </w:r>
          </w:p>
          <w:p w:rsidR="00456749" w:rsidRDefault="00456749">
            <w:pPr>
              <w:rPr>
                <w:sz w:val="22"/>
                <w:szCs w:val="22"/>
              </w:rPr>
            </w:pPr>
            <w:r>
              <w:rPr>
                <w:sz w:val="22"/>
                <w:szCs w:val="22"/>
              </w:rPr>
              <w:t>7.4</w:t>
            </w:r>
          </w:p>
          <w:p w:rsidR="00456749" w:rsidRDefault="00456749">
            <w:pPr>
              <w:rPr>
                <w:sz w:val="22"/>
                <w:szCs w:val="22"/>
              </w:rPr>
            </w:pPr>
            <w:r>
              <w:rPr>
                <w:sz w:val="22"/>
                <w:szCs w:val="22"/>
              </w:rPr>
              <w:t>7.5</w:t>
            </w:r>
          </w:p>
          <w:p w:rsidR="00456749" w:rsidRDefault="00456749">
            <w:pPr>
              <w:rPr>
                <w:sz w:val="22"/>
                <w:szCs w:val="22"/>
              </w:rPr>
            </w:pPr>
            <w:r>
              <w:rPr>
                <w:sz w:val="22"/>
                <w:szCs w:val="22"/>
              </w:rPr>
              <w:t>7.6</w:t>
            </w:r>
          </w:p>
          <w:p w:rsidR="00456749" w:rsidRPr="00AA3B48" w:rsidRDefault="00456749">
            <w:pPr>
              <w:rPr>
                <w:sz w:val="22"/>
                <w:szCs w:val="22"/>
              </w:rPr>
            </w:pPr>
          </w:p>
        </w:tc>
        <w:tc>
          <w:tcPr>
            <w:tcW w:w="7569" w:type="dxa"/>
          </w:tcPr>
          <w:p w:rsidR="00456749" w:rsidRDefault="00456749" w:rsidP="00456749">
            <w:pPr>
              <w:rPr>
                <w:sz w:val="22"/>
                <w:szCs w:val="22"/>
              </w:rPr>
            </w:pPr>
            <w:r>
              <w:rPr>
                <w:sz w:val="22"/>
                <w:szCs w:val="22"/>
              </w:rPr>
              <w:t>Identify personal negotiating styles.</w:t>
            </w:r>
          </w:p>
          <w:p w:rsidR="00456749" w:rsidRDefault="00456749" w:rsidP="00456749">
            <w:pPr>
              <w:rPr>
                <w:sz w:val="22"/>
                <w:szCs w:val="22"/>
              </w:rPr>
            </w:pPr>
            <w:r>
              <w:rPr>
                <w:sz w:val="22"/>
                <w:szCs w:val="22"/>
              </w:rPr>
              <w:t>Define conflict and conflict resolution in health care.</w:t>
            </w:r>
          </w:p>
          <w:p w:rsidR="00456749" w:rsidRPr="00F31FC0" w:rsidRDefault="00456749" w:rsidP="00456749">
            <w:pPr>
              <w:rPr>
                <w:sz w:val="22"/>
                <w:szCs w:val="22"/>
              </w:rPr>
            </w:pPr>
            <w:r>
              <w:rPr>
                <w:sz w:val="22"/>
                <w:szCs w:val="22"/>
              </w:rPr>
              <w:t>Describe effective conflict resolution styles.</w:t>
            </w:r>
          </w:p>
          <w:p w:rsidR="00456749" w:rsidRPr="00F31FC0" w:rsidRDefault="00456749" w:rsidP="00456749">
            <w:pPr>
              <w:rPr>
                <w:sz w:val="22"/>
                <w:szCs w:val="22"/>
              </w:rPr>
            </w:pPr>
            <w:r>
              <w:rPr>
                <w:sz w:val="22"/>
                <w:szCs w:val="22"/>
              </w:rPr>
              <w:t>Evaluate conflict resolution styles.</w:t>
            </w:r>
          </w:p>
          <w:p w:rsidR="00456749" w:rsidRDefault="00456749" w:rsidP="00456749">
            <w:pPr>
              <w:rPr>
                <w:sz w:val="22"/>
                <w:szCs w:val="22"/>
              </w:rPr>
            </w:pPr>
            <w:r>
              <w:rPr>
                <w:sz w:val="22"/>
                <w:szCs w:val="22"/>
              </w:rPr>
              <w:t xml:space="preserve">Describe negotiation as a means to resolve conflict. </w:t>
            </w:r>
          </w:p>
          <w:p w:rsidR="00456749" w:rsidRDefault="00456749" w:rsidP="00456749">
            <w:pPr>
              <w:rPr>
                <w:sz w:val="22"/>
                <w:szCs w:val="22"/>
              </w:rPr>
            </w:pPr>
            <w:r>
              <w:rPr>
                <w:sz w:val="22"/>
                <w:szCs w:val="22"/>
              </w:rPr>
              <w:t xml:space="preserve">Explore the use of mediation when endeavouring to solve conflict. </w:t>
            </w:r>
          </w:p>
          <w:p w:rsidR="00456749" w:rsidRPr="00AA3B48" w:rsidRDefault="00456749" w:rsidP="00AF71BB">
            <w:pPr>
              <w:ind w:left="360"/>
              <w:rPr>
                <w:sz w:val="22"/>
                <w:szCs w:val="22"/>
              </w:rPr>
            </w:pP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w:t>
            </w:r>
            <w:r w:rsidRPr="00CD16E6">
              <w:rPr>
                <w:sz w:val="22"/>
                <w:szCs w:val="22"/>
              </w:rPr>
              <w:t xml:space="preserve">transition from </w:t>
            </w:r>
            <w:r>
              <w:rPr>
                <w:sz w:val="22"/>
                <w:szCs w:val="22"/>
              </w:rPr>
              <w:t>Practical Nursing Student to Practical N</w:t>
            </w:r>
            <w:r w:rsidRPr="00CD16E6">
              <w:rPr>
                <w:sz w:val="22"/>
                <w:szCs w:val="22"/>
              </w:rPr>
              <w:t>urse.</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8.1</w:t>
            </w:r>
          </w:p>
          <w:p w:rsidR="00456749" w:rsidRDefault="00456749" w:rsidP="00CD16E6">
            <w:pPr>
              <w:rPr>
                <w:sz w:val="22"/>
                <w:szCs w:val="22"/>
              </w:rPr>
            </w:pPr>
            <w:r>
              <w:rPr>
                <w:sz w:val="22"/>
                <w:szCs w:val="22"/>
              </w:rPr>
              <w:t>8.2</w:t>
            </w:r>
          </w:p>
          <w:p w:rsidR="00456749" w:rsidRDefault="00456749" w:rsidP="00CD16E6">
            <w:pPr>
              <w:rPr>
                <w:sz w:val="22"/>
                <w:szCs w:val="22"/>
              </w:rPr>
            </w:pPr>
            <w:r>
              <w:rPr>
                <w:sz w:val="22"/>
                <w:szCs w:val="22"/>
              </w:rPr>
              <w:t>8.3</w:t>
            </w:r>
          </w:p>
          <w:p w:rsidR="00456749" w:rsidRDefault="00456749" w:rsidP="00CD16E6">
            <w:pPr>
              <w:rPr>
                <w:sz w:val="22"/>
                <w:szCs w:val="22"/>
              </w:rPr>
            </w:pPr>
            <w:r>
              <w:rPr>
                <w:sz w:val="22"/>
                <w:szCs w:val="22"/>
              </w:rPr>
              <w:t>8.4</w:t>
            </w:r>
          </w:p>
          <w:p w:rsidR="00456749" w:rsidRDefault="00456749" w:rsidP="00CD16E6">
            <w:pPr>
              <w:rPr>
                <w:sz w:val="22"/>
                <w:szCs w:val="22"/>
              </w:rPr>
            </w:pPr>
            <w:r>
              <w:rPr>
                <w:sz w:val="22"/>
                <w:szCs w:val="22"/>
              </w:rPr>
              <w:t>8.5</w:t>
            </w:r>
          </w:p>
          <w:p w:rsidR="00456749" w:rsidRDefault="00456749" w:rsidP="00CD16E6">
            <w:pPr>
              <w:rPr>
                <w:sz w:val="22"/>
                <w:szCs w:val="22"/>
              </w:rPr>
            </w:pPr>
          </w:p>
          <w:p w:rsidR="00456749" w:rsidRPr="00AA3B48" w:rsidRDefault="00456749" w:rsidP="00CD16E6">
            <w:pPr>
              <w:rPr>
                <w:sz w:val="22"/>
                <w:szCs w:val="22"/>
              </w:rPr>
            </w:pPr>
          </w:p>
        </w:tc>
        <w:tc>
          <w:tcPr>
            <w:tcW w:w="7569" w:type="dxa"/>
          </w:tcPr>
          <w:p w:rsidR="00456749" w:rsidRPr="00CD16E6" w:rsidRDefault="00456749" w:rsidP="00456749">
            <w:pPr>
              <w:rPr>
                <w:sz w:val="22"/>
                <w:szCs w:val="22"/>
                <w:u w:val="single"/>
              </w:rPr>
            </w:pPr>
            <w:r w:rsidRPr="00CD16E6">
              <w:rPr>
                <w:sz w:val="22"/>
                <w:szCs w:val="22"/>
              </w:rPr>
              <w:t>D</w:t>
            </w:r>
            <w:r>
              <w:rPr>
                <w:sz w:val="22"/>
                <w:szCs w:val="22"/>
              </w:rPr>
              <w:t>efine role transition.</w:t>
            </w:r>
          </w:p>
          <w:p w:rsidR="00456749" w:rsidRPr="00CD16E6" w:rsidRDefault="00456749" w:rsidP="00456749">
            <w:pPr>
              <w:rPr>
                <w:sz w:val="22"/>
                <w:szCs w:val="22"/>
                <w:u w:val="single"/>
              </w:rPr>
            </w:pPr>
            <w:r>
              <w:rPr>
                <w:sz w:val="22"/>
                <w:szCs w:val="22"/>
              </w:rPr>
              <w:t>Describe models of role transition.</w:t>
            </w:r>
          </w:p>
          <w:p w:rsidR="00456749" w:rsidRPr="00CD16E6" w:rsidRDefault="00456749" w:rsidP="00456749">
            <w:pPr>
              <w:rPr>
                <w:sz w:val="22"/>
                <w:szCs w:val="22"/>
                <w:u w:val="single"/>
              </w:rPr>
            </w:pPr>
            <w:r>
              <w:rPr>
                <w:sz w:val="22"/>
                <w:szCs w:val="22"/>
              </w:rPr>
              <w:t>Identify strategies to deal with role transition.</w:t>
            </w:r>
          </w:p>
          <w:p w:rsidR="00456749" w:rsidRPr="00BB55C8" w:rsidRDefault="00456749" w:rsidP="00456749">
            <w:pPr>
              <w:rPr>
                <w:sz w:val="22"/>
                <w:szCs w:val="22"/>
                <w:u w:val="single"/>
              </w:rPr>
            </w:pPr>
            <w:r w:rsidRPr="00BB55C8">
              <w:rPr>
                <w:sz w:val="22"/>
                <w:szCs w:val="22"/>
              </w:rPr>
              <w:t>Discuss providing and receiving constructive feedback.</w:t>
            </w:r>
          </w:p>
          <w:p w:rsidR="00456749" w:rsidRDefault="00456749" w:rsidP="00456749">
            <w:pPr>
              <w:rPr>
                <w:sz w:val="22"/>
                <w:szCs w:val="22"/>
              </w:rPr>
            </w:pPr>
            <w:r w:rsidRPr="00456749">
              <w:rPr>
                <w:sz w:val="22"/>
                <w:szCs w:val="22"/>
              </w:rPr>
              <w:t xml:space="preserve">Completes a self-evaluation tool that identifies one’s own areas of strength in practice and one’s own areas of practice that require improvement or refinement, and identify strategies/opportunities to learn new skills as a novice nurse. </w:t>
            </w:r>
          </w:p>
          <w:p w:rsidR="00456749" w:rsidRPr="00456749" w:rsidRDefault="00456749" w:rsidP="00456749">
            <w:pPr>
              <w:rPr>
                <w:u w:val="single"/>
              </w:rPr>
            </w:pPr>
          </w:p>
        </w:tc>
      </w:tr>
    </w:tbl>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567"/>
        <w:gridCol w:w="7614"/>
      </w:tblGrid>
      <w:tr w:rsidR="00850F25" w:rsidRPr="00AA3B48">
        <w:trPr>
          <w:cantSplit/>
        </w:trPr>
        <w:tc>
          <w:tcPr>
            <w:tcW w:w="675" w:type="dxa"/>
          </w:tcPr>
          <w:p w:rsidR="00850F25" w:rsidRPr="00AA3B48" w:rsidRDefault="00850F25">
            <w:pPr>
              <w:rPr>
                <w:b/>
                <w:sz w:val="22"/>
                <w:szCs w:val="22"/>
              </w:rPr>
            </w:pPr>
            <w:r w:rsidRPr="00AA3B48">
              <w:rPr>
                <w:b/>
                <w:sz w:val="22"/>
                <w:szCs w:val="22"/>
              </w:rPr>
              <w:t>III.</w:t>
            </w:r>
          </w:p>
        </w:tc>
        <w:tc>
          <w:tcPr>
            <w:tcW w:w="8181" w:type="dxa"/>
            <w:gridSpan w:val="2"/>
          </w:tcPr>
          <w:p w:rsidR="00850F25" w:rsidRPr="00F31FC0" w:rsidRDefault="00850F25">
            <w:pPr>
              <w:rPr>
                <w:b/>
                <w:sz w:val="22"/>
                <w:szCs w:val="22"/>
              </w:rPr>
            </w:pPr>
            <w:r w:rsidRPr="00AA3B48">
              <w:rPr>
                <w:b/>
                <w:sz w:val="22"/>
                <w:szCs w:val="22"/>
              </w:rPr>
              <w:t>TOPICS:</w:t>
            </w:r>
          </w:p>
          <w:p w:rsidR="00DE6CB9" w:rsidRPr="00AA3B48" w:rsidRDefault="00DE6CB9">
            <w:pPr>
              <w:rPr>
                <w:sz w:val="22"/>
                <w:szCs w:val="22"/>
              </w:rPr>
            </w:pPr>
          </w:p>
        </w:tc>
      </w:tr>
      <w:tr w:rsidR="00850F25" w:rsidRPr="00AA3B48">
        <w:tc>
          <w:tcPr>
            <w:tcW w:w="675" w:type="dxa"/>
          </w:tcPr>
          <w:p w:rsidR="00850F25" w:rsidRPr="00AA3B48" w:rsidRDefault="00850F25" w:rsidP="00E232DB">
            <w:pPr>
              <w:spacing w:before="60" w:after="60"/>
              <w:rPr>
                <w:sz w:val="22"/>
                <w:szCs w:val="22"/>
              </w:rPr>
            </w:pPr>
          </w:p>
        </w:tc>
        <w:tc>
          <w:tcPr>
            <w:tcW w:w="567" w:type="dxa"/>
          </w:tcPr>
          <w:p w:rsidR="00850F25" w:rsidRPr="00AA3B48" w:rsidRDefault="00850F25" w:rsidP="00E232DB">
            <w:pPr>
              <w:spacing w:before="60" w:after="60"/>
              <w:rPr>
                <w:sz w:val="22"/>
                <w:szCs w:val="22"/>
              </w:rPr>
            </w:pPr>
            <w:r w:rsidRPr="00AA3B48">
              <w:rPr>
                <w:sz w:val="22"/>
                <w:szCs w:val="22"/>
              </w:rPr>
              <w:t>1.</w:t>
            </w:r>
          </w:p>
        </w:tc>
        <w:tc>
          <w:tcPr>
            <w:tcW w:w="7614" w:type="dxa"/>
          </w:tcPr>
          <w:p w:rsidR="00D64658" w:rsidRPr="00AA3B48" w:rsidRDefault="00AF573C" w:rsidP="00E232DB">
            <w:pPr>
              <w:spacing w:before="60" w:after="60"/>
              <w:rPr>
                <w:sz w:val="22"/>
                <w:szCs w:val="22"/>
              </w:rPr>
            </w:pPr>
            <w:r w:rsidRPr="00AA3B48">
              <w:rPr>
                <w:sz w:val="22"/>
                <w:szCs w:val="22"/>
              </w:rPr>
              <w:t>Regulation</w:t>
            </w:r>
            <w:r w:rsidR="005F68BB">
              <w:rPr>
                <w:sz w:val="22"/>
                <w:szCs w:val="22"/>
              </w:rPr>
              <w:t xml:space="preserve"> of Nursing Practice</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2</w:t>
            </w:r>
            <w:r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Leadership and Management</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3</w:t>
            </w:r>
            <w:r w:rsidR="00920E12"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Delegation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4</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Values and Beliefs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5</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Moral and Ethical Issues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6</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Conflict Resolution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7</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Advocacy</w:t>
            </w:r>
          </w:p>
        </w:tc>
      </w:tr>
      <w:tr w:rsidR="00AF573C" w:rsidRPr="00AA3B48" w:rsidTr="00E232DB">
        <w:trPr>
          <w:trHeight w:val="252"/>
        </w:trPr>
        <w:tc>
          <w:tcPr>
            <w:tcW w:w="675" w:type="dxa"/>
          </w:tcPr>
          <w:p w:rsidR="00AF573C" w:rsidRPr="00AA3B48" w:rsidRDefault="00AF573C" w:rsidP="00E232DB">
            <w:pPr>
              <w:spacing w:before="60" w:after="60"/>
              <w:rPr>
                <w:sz w:val="22"/>
                <w:szCs w:val="22"/>
              </w:rPr>
            </w:pPr>
          </w:p>
        </w:tc>
        <w:tc>
          <w:tcPr>
            <w:tcW w:w="567" w:type="dxa"/>
          </w:tcPr>
          <w:p w:rsidR="002B7E9D" w:rsidRPr="00AA3B48" w:rsidRDefault="00920E12" w:rsidP="00E232DB">
            <w:pPr>
              <w:spacing w:before="60" w:after="60"/>
              <w:rPr>
                <w:sz w:val="22"/>
                <w:szCs w:val="22"/>
              </w:rPr>
            </w:pPr>
            <w:r>
              <w:rPr>
                <w:sz w:val="22"/>
                <w:szCs w:val="22"/>
              </w:rPr>
              <w:t>8</w:t>
            </w:r>
            <w:r w:rsidR="00AF573C" w:rsidRPr="00AA3B48">
              <w:rPr>
                <w:sz w:val="22"/>
                <w:szCs w:val="22"/>
              </w:rPr>
              <w:t>.</w:t>
            </w:r>
          </w:p>
        </w:tc>
        <w:tc>
          <w:tcPr>
            <w:tcW w:w="7614" w:type="dxa"/>
          </w:tcPr>
          <w:p w:rsidR="00AF573C" w:rsidRPr="00AA3B48" w:rsidRDefault="002B7E9D" w:rsidP="00E232DB">
            <w:pPr>
              <w:spacing w:before="60" w:after="60"/>
              <w:rPr>
                <w:sz w:val="22"/>
                <w:szCs w:val="22"/>
              </w:rPr>
            </w:pPr>
            <w:r w:rsidRPr="00AA3B48">
              <w:rPr>
                <w:sz w:val="22"/>
                <w:szCs w:val="22"/>
              </w:rPr>
              <w:t>Political Action</w:t>
            </w:r>
          </w:p>
        </w:tc>
      </w:tr>
      <w:tr w:rsidR="00E232DB" w:rsidRPr="00AA3B48" w:rsidTr="00E232DB">
        <w:trPr>
          <w:trHeight w:val="270"/>
        </w:trPr>
        <w:tc>
          <w:tcPr>
            <w:tcW w:w="675" w:type="dxa"/>
          </w:tcPr>
          <w:p w:rsidR="00E232DB" w:rsidRPr="00AA3B48" w:rsidRDefault="00E232DB" w:rsidP="00E232DB">
            <w:pPr>
              <w:spacing w:before="60" w:after="60"/>
              <w:rPr>
                <w:sz w:val="22"/>
                <w:szCs w:val="22"/>
              </w:rPr>
            </w:pPr>
          </w:p>
        </w:tc>
        <w:tc>
          <w:tcPr>
            <w:tcW w:w="567" w:type="dxa"/>
          </w:tcPr>
          <w:p w:rsidR="00E232DB" w:rsidRDefault="00E232DB" w:rsidP="00E232DB">
            <w:pPr>
              <w:spacing w:before="60" w:after="60"/>
              <w:rPr>
                <w:sz w:val="22"/>
                <w:szCs w:val="22"/>
              </w:rPr>
            </w:pPr>
            <w:r>
              <w:rPr>
                <w:sz w:val="22"/>
                <w:szCs w:val="22"/>
              </w:rPr>
              <w:t>9.</w:t>
            </w:r>
          </w:p>
        </w:tc>
        <w:tc>
          <w:tcPr>
            <w:tcW w:w="7614" w:type="dxa"/>
          </w:tcPr>
          <w:p w:rsidR="00E232DB" w:rsidRPr="00AA3B48" w:rsidRDefault="00E232DB" w:rsidP="00E232DB">
            <w:pPr>
              <w:spacing w:before="60" w:after="60"/>
              <w:rPr>
                <w:sz w:val="22"/>
                <w:szCs w:val="22"/>
              </w:rPr>
            </w:pPr>
            <w:r>
              <w:rPr>
                <w:sz w:val="22"/>
                <w:szCs w:val="22"/>
              </w:rPr>
              <w:t>Collective Bargaining</w:t>
            </w:r>
            <w:r w:rsidRPr="00AA3B48">
              <w:rPr>
                <w:sz w:val="22"/>
                <w:szCs w:val="22"/>
              </w:rPr>
              <w:t xml:space="preserve"> </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10.</w:t>
            </w:r>
          </w:p>
        </w:tc>
        <w:tc>
          <w:tcPr>
            <w:tcW w:w="7614" w:type="dxa"/>
          </w:tcPr>
          <w:p w:rsidR="00456749" w:rsidRPr="00AA3B48" w:rsidRDefault="00456749" w:rsidP="00E232DB">
            <w:pPr>
              <w:spacing w:before="60" w:after="60"/>
              <w:rPr>
                <w:sz w:val="22"/>
                <w:szCs w:val="22"/>
              </w:rPr>
            </w:pPr>
            <w:r w:rsidRPr="00AA3B48">
              <w:rPr>
                <w:sz w:val="22"/>
                <w:szCs w:val="22"/>
              </w:rPr>
              <w:t>Role Transition</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11.</w:t>
            </w:r>
          </w:p>
        </w:tc>
        <w:tc>
          <w:tcPr>
            <w:tcW w:w="7614" w:type="dxa"/>
          </w:tcPr>
          <w:p w:rsidR="00456749" w:rsidRPr="00AA3B48" w:rsidRDefault="00456749" w:rsidP="00E232DB">
            <w:pPr>
              <w:spacing w:before="60" w:after="60"/>
              <w:rPr>
                <w:sz w:val="22"/>
                <w:szCs w:val="22"/>
              </w:rPr>
            </w:pPr>
            <w:r>
              <w:rPr>
                <w:sz w:val="22"/>
                <w:szCs w:val="22"/>
              </w:rPr>
              <w:t>Self-Evaluation/Reflective Practice</w:t>
            </w:r>
          </w:p>
        </w:tc>
      </w:tr>
    </w:tbl>
    <w:p w:rsidR="00D64658" w:rsidRDefault="00D64658">
      <w:pPr>
        <w:rPr>
          <w:sz w:val="22"/>
          <w:szCs w:val="22"/>
        </w:rPr>
      </w:pPr>
    </w:p>
    <w:p w:rsidR="00E232DB" w:rsidRPr="00AA3B48" w:rsidRDefault="00E232DB">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70654" w:rsidRPr="00BB55C8" w:rsidRDefault="00B70654" w:rsidP="00B70654">
            <w:pPr>
              <w:rPr>
                <w:bCs/>
                <w:i/>
                <w:iCs/>
                <w:sz w:val="22"/>
                <w:szCs w:val="22"/>
              </w:rPr>
            </w:pPr>
            <w:r w:rsidRPr="00AA3B48">
              <w:rPr>
                <w:bCs/>
                <w:sz w:val="22"/>
                <w:szCs w:val="22"/>
              </w:rPr>
              <w:t>College of Nurses of Ontario</w:t>
            </w:r>
            <w:r w:rsidR="00BB55C8">
              <w:rPr>
                <w:bCs/>
                <w:sz w:val="22"/>
                <w:szCs w:val="22"/>
              </w:rPr>
              <w:t xml:space="preserve"> Standards and Guidelines</w:t>
            </w:r>
            <w:r w:rsidRPr="00AA3B48">
              <w:rPr>
                <w:bCs/>
                <w:sz w:val="22"/>
                <w:szCs w:val="22"/>
              </w:rPr>
              <w:t xml:space="preserve"> (</w:t>
            </w:r>
            <w:r w:rsidR="00BC2B0B">
              <w:rPr>
                <w:bCs/>
                <w:sz w:val="22"/>
                <w:szCs w:val="22"/>
              </w:rPr>
              <w:t xml:space="preserve">on-line at </w:t>
            </w:r>
            <w:hyperlink r:id="rId9" w:history="1">
              <w:r w:rsidRPr="00AA3B48">
                <w:rPr>
                  <w:rStyle w:val="Hyperlink"/>
                  <w:bCs/>
                  <w:sz w:val="22"/>
                  <w:szCs w:val="22"/>
                </w:rPr>
                <w:t>www.cno.org</w:t>
              </w:r>
            </w:hyperlink>
            <w:r w:rsidRPr="00AA3B48">
              <w:rPr>
                <w:bCs/>
                <w:sz w:val="22"/>
                <w:szCs w:val="22"/>
              </w:rPr>
              <w:t xml:space="preserve"> )</w:t>
            </w:r>
          </w:p>
          <w:p w:rsidR="00B70654" w:rsidRPr="00AA3B48" w:rsidRDefault="00B70654" w:rsidP="00B70654">
            <w:pPr>
              <w:rPr>
                <w:bCs/>
                <w:sz w:val="22"/>
                <w:szCs w:val="22"/>
              </w:rPr>
            </w:pPr>
          </w:p>
          <w:p w:rsidR="00ED502A" w:rsidRDefault="00097014">
            <w:pPr>
              <w:rPr>
                <w:bCs/>
                <w:sz w:val="22"/>
                <w:szCs w:val="22"/>
              </w:rPr>
            </w:pPr>
            <w:proofErr w:type="spellStart"/>
            <w:r>
              <w:rPr>
                <w:bCs/>
                <w:sz w:val="22"/>
                <w:szCs w:val="22"/>
              </w:rPr>
              <w:t>Kozier,B</w:t>
            </w:r>
            <w:proofErr w:type="spellEnd"/>
            <w:r>
              <w:rPr>
                <w:bCs/>
                <w:sz w:val="22"/>
                <w:szCs w:val="22"/>
              </w:rPr>
              <w:t>. [et al.].</w:t>
            </w:r>
            <w:r w:rsidR="00BB55C8">
              <w:rPr>
                <w:bCs/>
                <w:sz w:val="22"/>
                <w:szCs w:val="22"/>
              </w:rPr>
              <w:t xml:space="preserve"> (2010</w:t>
            </w:r>
            <w:r w:rsidR="00ED502A">
              <w:rPr>
                <w:bCs/>
                <w:sz w:val="22"/>
                <w:szCs w:val="22"/>
              </w:rPr>
              <w:t>).</w:t>
            </w:r>
            <w:r>
              <w:rPr>
                <w:bCs/>
                <w:sz w:val="22"/>
                <w:szCs w:val="22"/>
              </w:rPr>
              <w:t xml:space="preserve"> </w:t>
            </w:r>
            <w:r>
              <w:rPr>
                <w:bCs/>
                <w:i/>
                <w:sz w:val="22"/>
                <w:szCs w:val="22"/>
              </w:rPr>
              <w:t xml:space="preserve">Fundamentals of </w:t>
            </w:r>
            <w:r w:rsidR="00816B48">
              <w:rPr>
                <w:bCs/>
                <w:i/>
                <w:sz w:val="22"/>
                <w:szCs w:val="22"/>
              </w:rPr>
              <w:t xml:space="preserve">Canadian </w:t>
            </w:r>
            <w:r w:rsidR="00042CEB">
              <w:rPr>
                <w:bCs/>
                <w:i/>
                <w:sz w:val="22"/>
                <w:szCs w:val="22"/>
              </w:rPr>
              <w:t>n</w:t>
            </w:r>
            <w:r>
              <w:rPr>
                <w:bCs/>
                <w:i/>
                <w:sz w:val="22"/>
                <w:szCs w:val="22"/>
              </w:rPr>
              <w:t>ursing.</w:t>
            </w:r>
            <w:r w:rsidR="00ED502A">
              <w:rPr>
                <w:bCs/>
                <w:i/>
                <w:sz w:val="22"/>
                <w:szCs w:val="22"/>
              </w:rPr>
              <w:t xml:space="preserve"> </w:t>
            </w:r>
            <w:r w:rsidR="00ED502A">
              <w:rPr>
                <w:bCs/>
                <w:sz w:val="22"/>
                <w:szCs w:val="22"/>
              </w:rPr>
              <w:t>(</w:t>
            </w:r>
            <w:r>
              <w:rPr>
                <w:bCs/>
                <w:sz w:val="22"/>
                <w:szCs w:val="22"/>
              </w:rPr>
              <w:t>2</w:t>
            </w:r>
            <w:r w:rsidRPr="00097014">
              <w:rPr>
                <w:bCs/>
                <w:sz w:val="22"/>
                <w:szCs w:val="22"/>
                <w:vertAlign w:val="superscript"/>
              </w:rPr>
              <w:t>nd</w:t>
            </w:r>
            <w:r>
              <w:rPr>
                <w:bCs/>
                <w:sz w:val="22"/>
                <w:szCs w:val="22"/>
              </w:rPr>
              <w:t xml:space="preserve"> Canadian </w:t>
            </w:r>
            <w:r w:rsidR="00ED502A">
              <w:rPr>
                <w:bCs/>
                <w:sz w:val="22"/>
                <w:szCs w:val="22"/>
              </w:rPr>
              <w:t>ed.)</w:t>
            </w:r>
            <w:r>
              <w:rPr>
                <w:bCs/>
                <w:sz w:val="22"/>
                <w:szCs w:val="22"/>
              </w:rPr>
              <w:t>.</w:t>
            </w:r>
            <w:r w:rsidR="00ED502A">
              <w:rPr>
                <w:bCs/>
                <w:sz w:val="22"/>
                <w:szCs w:val="22"/>
              </w:rPr>
              <w:t xml:space="preserve"> </w:t>
            </w:r>
          </w:p>
          <w:p w:rsidR="00850F25" w:rsidRDefault="00097014" w:rsidP="00BC2B0B">
            <w:pPr>
              <w:rPr>
                <w:bCs/>
                <w:sz w:val="22"/>
                <w:szCs w:val="22"/>
              </w:rPr>
            </w:pPr>
            <w:r>
              <w:rPr>
                <w:bCs/>
                <w:sz w:val="22"/>
                <w:szCs w:val="22"/>
              </w:rPr>
              <w:t xml:space="preserve">            Pearson </w:t>
            </w:r>
            <w:r w:rsidR="00ED502A">
              <w:rPr>
                <w:bCs/>
                <w:sz w:val="22"/>
                <w:szCs w:val="22"/>
              </w:rPr>
              <w:t>Canad</w:t>
            </w:r>
            <w:r w:rsidR="00BC2B0B">
              <w:rPr>
                <w:bCs/>
                <w:sz w:val="22"/>
                <w:szCs w:val="22"/>
              </w:rPr>
              <w:t>a</w:t>
            </w:r>
          </w:p>
          <w:p w:rsidR="00BC2B0B" w:rsidRDefault="00BC2B0B" w:rsidP="00BC2B0B">
            <w:pPr>
              <w:rPr>
                <w:bCs/>
                <w:sz w:val="22"/>
                <w:szCs w:val="22"/>
              </w:rPr>
            </w:pPr>
          </w:p>
          <w:p w:rsidR="00F31FC0" w:rsidRPr="00F31FC0" w:rsidRDefault="00527936" w:rsidP="00F31FC0">
            <w:pPr>
              <w:rPr>
                <w:bCs/>
                <w:sz w:val="22"/>
                <w:szCs w:val="22"/>
              </w:rPr>
            </w:pPr>
            <w:r>
              <w:rPr>
                <w:sz w:val="22"/>
              </w:rPr>
              <w:t xml:space="preserve">Sault College </w:t>
            </w:r>
            <w:proofErr w:type="spellStart"/>
            <w:r>
              <w:rPr>
                <w:sz w:val="22"/>
              </w:rPr>
              <w:t>LMS</w:t>
            </w:r>
            <w:proofErr w:type="spellEnd"/>
          </w:p>
          <w:p w:rsidR="00DE6CB9" w:rsidRPr="00AA3B48" w:rsidRDefault="00DE6CB9">
            <w:pPr>
              <w:pStyle w:val="BodyTextIndent2"/>
              <w:rPr>
                <w:bCs w:val="0"/>
                <w:iCs w:val="0"/>
                <w:sz w:val="22"/>
                <w:szCs w:val="22"/>
              </w:rPr>
            </w:pPr>
          </w:p>
        </w:tc>
      </w:tr>
    </w:tbl>
    <w:p w:rsidR="00E232DB" w:rsidRDefault="00E232DB">
      <w:r>
        <w:br w:type="page"/>
      </w: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lastRenderedPageBreak/>
              <w:t>V.</w:t>
            </w:r>
          </w:p>
        </w:tc>
        <w:tc>
          <w:tcPr>
            <w:tcW w:w="8181" w:type="dxa"/>
          </w:tcPr>
          <w:p w:rsidR="00850F25" w:rsidRPr="00AA3B48" w:rsidRDefault="00850F25">
            <w:pPr>
              <w:rPr>
                <w:b/>
                <w:sz w:val="22"/>
                <w:szCs w:val="22"/>
              </w:rPr>
            </w:pPr>
            <w:r w:rsidRPr="00AA3B48">
              <w:rPr>
                <w:b/>
                <w:sz w:val="22"/>
                <w:szCs w:val="22"/>
              </w:rPr>
              <w:t>EVALUATION PROCESS/GRADING SYSTEM</w:t>
            </w:r>
            <w:r w:rsidR="00F31FC0">
              <w:rPr>
                <w:b/>
                <w:sz w:val="22"/>
                <w:szCs w:val="22"/>
              </w:rPr>
              <w:t>:</w:t>
            </w:r>
          </w:p>
        </w:tc>
      </w:tr>
      <w:tr w:rsidR="00850F25" w:rsidRPr="00AA3B48">
        <w:trPr>
          <w:cantSplit/>
        </w:trPr>
        <w:tc>
          <w:tcPr>
            <w:tcW w:w="675" w:type="dxa"/>
          </w:tcPr>
          <w:p w:rsidR="00850F25" w:rsidRPr="00AA3B48" w:rsidRDefault="00850F25">
            <w:pPr>
              <w:rPr>
                <w:b/>
                <w:sz w:val="22"/>
                <w:szCs w:val="22"/>
              </w:rPr>
            </w:pPr>
          </w:p>
        </w:tc>
        <w:tc>
          <w:tcPr>
            <w:tcW w:w="8181" w:type="dxa"/>
          </w:tcPr>
          <w:p w:rsidR="002F08FA" w:rsidRPr="00AA3B48" w:rsidRDefault="00F31FC0">
            <w:pPr>
              <w:pStyle w:val="EnvelopeReturn"/>
              <w:rPr>
                <w:sz w:val="22"/>
                <w:szCs w:val="22"/>
              </w:rPr>
            </w:pPr>
            <w:r>
              <w:rPr>
                <w:sz w:val="22"/>
                <w:szCs w:val="22"/>
              </w:rPr>
              <w:t xml:space="preserve">               </w:t>
            </w:r>
          </w:p>
          <w:p w:rsidR="00F31FC0" w:rsidRPr="00F31FC0" w:rsidRDefault="00F31FC0" w:rsidP="00F31FC0">
            <w:pPr>
              <w:ind w:left="720"/>
              <w:rPr>
                <w:sz w:val="22"/>
              </w:rPr>
            </w:pPr>
            <w:r w:rsidRPr="00F31FC0">
              <w:rPr>
                <w:sz w:val="22"/>
                <w:szCs w:val="22"/>
              </w:rPr>
              <w:t xml:space="preserve">Test #1                                                                                </w:t>
            </w:r>
            <w:r w:rsidR="00E232DB">
              <w:rPr>
                <w:sz w:val="22"/>
                <w:szCs w:val="22"/>
              </w:rPr>
              <w:tab/>
            </w:r>
            <w:r w:rsidRPr="00F31FC0">
              <w:rPr>
                <w:sz w:val="22"/>
                <w:szCs w:val="22"/>
              </w:rPr>
              <w:t>25%</w:t>
            </w:r>
          </w:p>
          <w:p w:rsidR="00F31FC0" w:rsidRPr="00F31FC0" w:rsidRDefault="00F31FC0" w:rsidP="00F31FC0">
            <w:pPr>
              <w:ind w:left="720"/>
              <w:rPr>
                <w:sz w:val="22"/>
              </w:rPr>
            </w:pPr>
            <w:r w:rsidRPr="00F31FC0">
              <w:rPr>
                <w:sz w:val="22"/>
                <w:szCs w:val="22"/>
              </w:rPr>
              <w:t xml:space="preserve">Test #2                                                                                </w:t>
            </w:r>
            <w:r w:rsidR="00E232DB">
              <w:rPr>
                <w:sz w:val="22"/>
                <w:szCs w:val="22"/>
              </w:rPr>
              <w:tab/>
            </w:r>
            <w:r w:rsidRPr="00F31FC0">
              <w:rPr>
                <w:sz w:val="22"/>
                <w:szCs w:val="22"/>
              </w:rPr>
              <w:t>25%</w:t>
            </w:r>
          </w:p>
          <w:p w:rsidR="00F31FC0" w:rsidRPr="00F31FC0" w:rsidRDefault="00F31FC0" w:rsidP="00F31FC0">
            <w:pPr>
              <w:ind w:left="720"/>
              <w:rPr>
                <w:sz w:val="22"/>
              </w:rPr>
            </w:pPr>
            <w:r w:rsidRPr="00F31FC0">
              <w:rPr>
                <w:sz w:val="22"/>
              </w:rPr>
              <w:t xml:space="preserve">Test #3                                                                                 </w:t>
            </w:r>
            <w:r w:rsidR="00E232DB">
              <w:rPr>
                <w:sz w:val="22"/>
              </w:rPr>
              <w:tab/>
            </w:r>
            <w:r w:rsidRPr="00F31FC0">
              <w:rPr>
                <w:sz w:val="22"/>
              </w:rPr>
              <w:t>25 %</w:t>
            </w:r>
            <w:r w:rsidRPr="00F31FC0">
              <w:rPr>
                <w:bCs/>
                <w:sz w:val="22"/>
                <w:szCs w:val="22"/>
              </w:rPr>
              <w:t xml:space="preserve">   </w:t>
            </w:r>
          </w:p>
          <w:p w:rsidR="00F31FC0" w:rsidRPr="00F31FC0" w:rsidRDefault="00F31FC0" w:rsidP="00F31FC0">
            <w:pPr>
              <w:ind w:left="720"/>
              <w:rPr>
                <w:sz w:val="22"/>
              </w:rPr>
            </w:pPr>
            <w:r>
              <w:rPr>
                <w:sz w:val="22"/>
              </w:rPr>
              <w:t>Ethical Issues</w:t>
            </w:r>
            <w:r w:rsidRPr="00F31FC0">
              <w:rPr>
                <w:sz w:val="22"/>
              </w:rPr>
              <w:t xml:space="preserve">/Group Presentation     </w:t>
            </w:r>
            <w:r>
              <w:rPr>
                <w:sz w:val="22"/>
              </w:rPr>
              <w:t xml:space="preserve">               </w:t>
            </w:r>
            <w:r w:rsidRPr="00F31FC0">
              <w:rPr>
                <w:sz w:val="22"/>
              </w:rPr>
              <w:t xml:space="preserve">                 </w:t>
            </w:r>
            <w:r w:rsidR="00E232DB">
              <w:rPr>
                <w:sz w:val="22"/>
              </w:rPr>
              <w:tab/>
            </w:r>
            <w:r w:rsidRPr="00F31FC0">
              <w:rPr>
                <w:sz w:val="22"/>
              </w:rPr>
              <w:t>10%</w:t>
            </w:r>
          </w:p>
          <w:p w:rsidR="00F31FC0" w:rsidRPr="00F31FC0" w:rsidRDefault="00FA7F42" w:rsidP="00F31FC0">
            <w:pPr>
              <w:ind w:left="720"/>
              <w:rPr>
                <w:sz w:val="22"/>
              </w:rPr>
            </w:pPr>
            <w:r>
              <w:rPr>
                <w:sz w:val="22"/>
              </w:rPr>
              <w:t xml:space="preserve">Reflective Assignments  </w:t>
            </w:r>
            <w:r w:rsidR="00F31FC0" w:rsidRPr="00F31FC0">
              <w:rPr>
                <w:sz w:val="22"/>
              </w:rPr>
              <w:t xml:space="preserve">(3 submissions/5% each)     </w:t>
            </w:r>
            <w:r>
              <w:rPr>
                <w:sz w:val="22"/>
              </w:rPr>
              <w:t xml:space="preserve">       </w:t>
            </w:r>
            <w:r w:rsidR="00E232DB">
              <w:rPr>
                <w:sz w:val="22"/>
              </w:rPr>
              <w:tab/>
            </w:r>
            <w:r w:rsidR="00F31FC0" w:rsidRPr="00F31FC0">
              <w:rPr>
                <w:sz w:val="22"/>
              </w:rPr>
              <w:t>15%</w:t>
            </w:r>
          </w:p>
          <w:p w:rsidR="00F31FC0" w:rsidRPr="00F31FC0" w:rsidRDefault="00F31FC0" w:rsidP="00F31FC0">
            <w:pPr>
              <w:numPr>
                <w:ilvl w:val="0"/>
                <w:numId w:val="49"/>
              </w:numPr>
              <w:contextualSpacing/>
              <w:rPr>
                <w:sz w:val="22"/>
              </w:rPr>
            </w:pPr>
            <w:r>
              <w:rPr>
                <w:sz w:val="22"/>
              </w:rPr>
              <w:t>Leadership Styles</w:t>
            </w:r>
          </w:p>
          <w:p w:rsidR="00F31FC0" w:rsidRPr="00F31FC0" w:rsidRDefault="00F31FC0" w:rsidP="00F31FC0">
            <w:pPr>
              <w:numPr>
                <w:ilvl w:val="0"/>
                <w:numId w:val="49"/>
              </w:numPr>
              <w:contextualSpacing/>
              <w:rPr>
                <w:sz w:val="22"/>
              </w:rPr>
            </w:pPr>
            <w:r>
              <w:rPr>
                <w:sz w:val="22"/>
              </w:rPr>
              <w:t>Conflict Resolution</w:t>
            </w:r>
          </w:p>
          <w:p w:rsidR="00F31FC0" w:rsidRPr="00F31FC0" w:rsidRDefault="00CF4F42" w:rsidP="00F31FC0">
            <w:pPr>
              <w:numPr>
                <w:ilvl w:val="0"/>
                <w:numId w:val="49"/>
              </w:numPr>
              <w:contextualSpacing/>
              <w:rPr>
                <w:sz w:val="22"/>
              </w:rPr>
            </w:pPr>
            <w:r>
              <w:rPr>
                <w:sz w:val="22"/>
              </w:rPr>
              <w:t>Self-Evaluation</w:t>
            </w:r>
          </w:p>
          <w:p w:rsidR="00F31FC0" w:rsidRPr="00F31FC0" w:rsidRDefault="00F31FC0" w:rsidP="00F31FC0">
            <w:pPr>
              <w:ind w:left="720"/>
              <w:rPr>
                <w:bCs/>
                <w:sz w:val="22"/>
                <w:szCs w:val="22"/>
              </w:rPr>
            </w:pPr>
          </w:p>
          <w:p w:rsidR="00F31FC0" w:rsidRPr="00F31FC0" w:rsidRDefault="00F31FC0" w:rsidP="00F31FC0">
            <w:pPr>
              <w:rPr>
                <w:b/>
                <w:bCs/>
                <w:sz w:val="22"/>
                <w:szCs w:val="22"/>
              </w:rPr>
            </w:pPr>
            <w:r w:rsidRPr="00F31FC0">
              <w:rPr>
                <w:b/>
                <w:bCs/>
                <w:sz w:val="22"/>
                <w:szCs w:val="22"/>
              </w:rPr>
              <w:t xml:space="preserve">Note:  </w:t>
            </w:r>
            <w:r w:rsidRPr="00F31FC0">
              <w:rPr>
                <w:b/>
                <w:bCs/>
                <w:sz w:val="22"/>
                <w:szCs w:val="22"/>
              </w:rPr>
              <w:tab/>
            </w:r>
          </w:p>
          <w:p w:rsidR="00F31FC0" w:rsidRPr="00F31FC0" w:rsidRDefault="00F31FC0" w:rsidP="00F31FC0">
            <w:pPr>
              <w:rPr>
                <w:sz w:val="22"/>
              </w:rPr>
            </w:pPr>
            <w:r w:rsidRPr="00F31FC0">
              <w:rPr>
                <w:bCs/>
                <w:sz w:val="22"/>
                <w:szCs w:val="22"/>
              </w:rPr>
              <w:t xml:space="preserve">                                        </w:t>
            </w:r>
            <w:r w:rsidRPr="00F31FC0">
              <w:rPr>
                <w:sz w:val="22"/>
                <w:szCs w:val="22"/>
              </w:rPr>
              <w:tab/>
              <w:t xml:space="preserve">                </w:t>
            </w:r>
            <w:r w:rsidRPr="00F31FC0">
              <w:rPr>
                <w:sz w:val="22"/>
                <w:szCs w:val="22"/>
              </w:rPr>
              <w:tab/>
            </w:r>
            <w:r w:rsidRPr="00F31FC0">
              <w:rPr>
                <w:sz w:val="22"/>
                <w:szCs w:val="22"/>
              </w:rPr>
              <w:tab/>
            </w:r>
          </w:p>
          <w:p w:rsidR="00F31FC0" w:rsidRPr="00F31FC0" w:rsidRDefault="00F31FC0" w:rsidP="00F31FC0">
            <w:pPr>
              <w:numPr>
                <w:ilvl w:val="0"/>
                <w:numId w:val="48"/>
              </w:numPr>
              <w:contextualSpacing/>
              <w:rPr>
                <w:sz w:val="22"/>
                <w:szCs w:val="22"/>
              </w:rPr>
            </w:pPr>
            <w:r w:rsidRPr="00F31FC0">
              <w:rPr>
                <w:sz w:val="22"/>
                <w:szCs w:val="22"/>
              </w:rPr>
              <w:t xml:space="preserve">There are no supplemental presentations, tests, or rewrites available in this course. </w:t>
            </w:r>
          </w:p>
          <w:p w:rsidR="00F31FC0" w:rsidRPr="00F31FC0" w:rsidRDefault="00F31FC0" w:rsidP="00F31FC0">
            <w:pPr>
              <w:ind w:left="360"/>
              <w:contextualSpacing/>
              <w:rPr>
                <w:sz w:val="22"/>
                <w:szCs w:val="22"/>
              </w:rPr>
            </w:pPr>
          </w:p>
          <w:p w:rsidR="00F31FC0" w:rsidRPr="00F31FC0" w:rsidRDefault="00F31FC0" w:rsidP="00F31FC0">
            <w:pPr>
              <w:numPr>
                <w:ilvl w:val="0"/>
                <w:numId w:val="48"/>
              </w:numPr>
              <w:contextualSpacing/>
              <w:rPr>
                <w:sz w:val="22"/>
                <w:szCs w:val="22"/>
              </w:rPr>
            </w:pPr>
            <w:r w:rsidRPr="00F31FC0">
              <w:rPr>
                <w:sz w:val="22"/>
                <w:szCs w:val="22"/>
              </w:rPr>
              <w:t xml:space="preserve">Students are to write tests on the dates assigned. All assignments are due on the assigned date. Any assignment received after that time will not be accepted. Refer to the Student Success Guide for Assignment Procedures and Test/ Examination Procedures and Protocol. </w:t>
            </w:r>
          </w:p>
          <w:p w:rsidR="00F31FC0" w:rsidRPr="00F31FC0" w:rsidRDefault="00F31FC0" w:rsidP="00F31FC0">
            <w:pPr>
              <w:ind w:left="360"/>
              <w:contextualSpacing/>
              <w:rPr>
                <w:sz w:val="22"/>
                <w:szCs w:val="22"/>
              </w:rPr>
            </w:pPr>
          </w:p>
          <w:p w:rsidR="00F31FC0" w:rsidRPr="00F31FC0" w:rsidRDefault="00F31FC0" w:rsidP="00F31FC0">
            <w:pPr>
              <w:numPr>
                <w:ilvl w:val="0"/>
                <w:numId w:val="48"/>
              </w:numPr>
              <w:contextualSpacing/>
              <w:rPr>
                <w:sz w:val="22"/>
                <w:szCs w:val="22"/>
              </w:rPr>
            </w:pPr>
            <w:r w:rsidRPr="00F31FC0">
              <w:rPr>
                <w:sz w:val="22"/>
                <w:szCs w:val="22"/>
              </w:rPr>
              <w:t xml:space="preserve">The pass mark for this course is </w:t>
            </w:r>
            <w:r w:rsidRPr="00F31FC0">
              <w:rPr>
                <w:bCs/>
                <w:sz w:val="22"/>
                <w:szCs w:val="22"/>
              </w:rPr>
              <w:t>60%</w:t>
            </w:r>
            <w:r w:rsidRPr="00F31FC0">
              <w:rPr>
                <w:sz w:val="22"/>
                <w:szCs w:val="22"/>
              </w:rPr>
              <w:t xml:space="preserve">.  </w:t>
            </w:r>
          </w:p>
          <w:p w:rsidR="00D64658" w:rsidRPr="00D64658" w:rsidRDefault="00D64658" w:rsidP="00D64658">
            <w:pPr>
              <w:pStyle w:val="EnvelopeReturn"/>
              <w:rPr>
                <w:sz w:val="22"/>
                <w:szCs w:val="22"/>
              </w:rPr>
            </w:pPr>
          </w:p>
        </w:tc>
      </w:tr>
    </w:tbl>
    <w:p w:rsidR="00850F25" w:rsidRPr="00CF4F42" w:rsidRDefault="00850F25">
      <w:pPr>
        <w:rPr>
          <w:b/>
          <w:sz w:val="22"/>
          <w:szCs w:val="22"/>
        </w:rPr>
      </w:pPr>
    </w:p>
    <w:tbl>
      <w:tblPr>
        <w:tblW w:w="0" w:type="auto"/>
        <w:tblLayout w:type="fixed"/>
        <w:tblLook w:val="0000" w:firstRow="0" w:lastRow="0" w:firstColumn="0" w:lastColumn="0" w:noHBand="0" w:noVBand="0"/>
      </w:tblPr>
      <w:tblGrid>
        <w:gridCol w:w="675"/>
        <w:gridCol w:w="1701"/>
        <w:gridCol w:w="4678"/>
        <w:gridCol w:w="1802"/>
      </w:tblGrid>
      <w:tr w:rsidR="00850F25" w:rsidRPr="0059570E">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59570E" w:rsidRDefault="00850F25">
            <w:pPr>
              <w:rPr>
                <w:rFonts w:cs="Arial"/>
                <w:b/>
                <w:sz w:val="22"/>
                <w:szCs w:val="22"/>
              </w:rPr>
            </w:pPr>
            <w:r w:rsidRPr="0059570E">
              <w:rPr>
                <w:rFonts w:cs="Arial"/>
                <w:b/>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bl>
    <w:p w:rsidR="00E232DB" w:rsidRDefault="00E232DB">
      <w:pPr>
        <w:rPr>
          <w:sz w:val="22"/>
          <w:szCs w:val="22"/>
        </w:rPr>
      </w:pPr>
      <w:r>
        <w:rPr>
          <w:sz w:val="22"/>
          <w:szCs w:val="22"/>
        </w:rPr>
        <w:br w:type="page"/>
      </w:r>
    </w:p>
    <w:p w:rsidR="00CF4F42" w:rsidRPr="00AA3B48" w:rsidRDefault="00CF4F42">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8C6070" w:rsidRDefault="003D3CFF" w:rsidP="003D3CFF">
            <w:pPr>
              <w:rPr>
                <w:rFonts w:cs="Arial"/>
                <w:sz w:val="22"/>
                <w:szCs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6070" w:rsidRPr="008C6070" w:rsidRDefault="008C6070" w:rsidP="008C6070">
            <w:pPr>
              <w:rPr>
                <w:rFonts w:cs="Arial"/>
                <w:sz w:val="22"/>
                <w:szCs w:val="22"/>
              </w:rPr>
            </w:pPr>
          </w:p>
          <w:p w:rsidR="00527936" w:rsidRDefault="00CF4F42" w:rsidP="00527936">
            <w:pPr>
              <w:rPr>
                <w:sz w:val="22"/>
                <w:szCs w:val="22"/>
                <w:u w:val="single"/>
              </w:rPr>
            </w:pPr>
            <w:proofErr w:type="spellStart"/>
            <w:r>
              <w:rPr>
                <w:sz w:val="22"/>
                <w:szCs w:val="22"/>
                <w:u w:val="single"/>
              </w:rPr>
              <w:t>LMS</w:t>
            </w:r>
            <w:proofErr w:type="spellEnd"/>
            <w:r w:rsidR="00527936">
              <w:rPr>
                <w:sz w:val="22"/>
                <w:szCs w:val="22"/>
                <w:u w:val="single"/>
              </w:rPr>
              <w:t>:</w:t>
            </w:r>
          </w:p>
          <w:p w:rsidR="00850F25" w:rsidRDefault="00CF4F42" w:rsidP="00527936">
            <w:pPr>
              <w:rPr>
                <w:rFonts w:cs="Arial"/>
                <w:sz w:val="22"/>
                <w:szCs w:val="22"/>
              </w:rPr>
            </w:pPr>
            <w:r>
              <w:rPr>
                <w:rFonts w:cs="Arial"/>
                <w:sz w:val="22"/>
                <w:szCs w:val="22"/>
              </w:rPr>
              <w:t xml:space="preserve">This course’s </w:t>
            </w:r>
            <w:proofErr w:type="spellStart"/>
            <w:r>
              <w:rPr>
                <w:rFonts w:cs="Arial"/>
                <w:sz w:val="22"/>
                <w:szCs w:val="22"/>
              </w:rPr>
              <w:t>LMS</w:t>
            </w:r>
            <w:proofErr w:type="spellEnd"/>
            <w:r w:rsidR="008C6070" w:rsidRPr="008C6070">
              <w:rPr>
                <w:rFonts w:cs="Arial"/>
                <w:sz w:val="22"/>
                <w:szCs w:val="22"/>
              </w:rPr>
              <w:t xml:space="preserve">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527936" w:rsidRDefault="00527936" w:rsidP="00527936">
            <w:pPr>
              <w:rPr>
                <w:rFonts w:cs="Arial"/>
                <w:sz w:val="22"/>
                <w:szCs w:val="22"/>
              </w:rPr>
            </w:pPr>
          </w:p>
          <w:p w:rsidR="00527936" w:rsidRPr="00CF4F42" w:rsidRDefault="00527936" w:rsidP="00527936">
            <w:pPr>
              <w:pStyle w:val="Footer"/>
              <w:tabs>
                <w:tab w:val="left" w:pos="720"/>
              </w:tabs>
              <w:rPr>
                <w:rFonts w:cs="Arial"/>
                <w:sz w:val="22"/>
                <w:szCs w:val="22"/>
              </w:rPr>
            </w:pPr>
            <w:r w:rsidRPr="00CF4F42">
              <w:rPr>
                <w:rFonts w:cs="Arial"/>
                <w:sz w:val="22"/>
                <w:szCs w:val="22"/>
                <w:u w:val="single"/>
              </w:rPr>
              <w:t>Cell Phones</w:t>
            </w:r>
            <w:r w:rsidRPr="00CF4F42">
              <w:rPr>
                <w:rFonts w:cs="Arial"/>
                <w:sz w:val="22"/>
                <w:szCs w:val="22"/>
              </w:rPr>
              <w:t>:</w:t>
            </w:r>
          </w:p>
          <w:p w:rsidR="00527936" w:rsidRPr="00527936" w:rsidRDefault="00CF4F42" w:rsidP="00527936">
            <w:pPr>
              <w:rPr>
                <w:sz w:val="22"/>
                <w:szCs w:val="22"/>
              </w:rPr>
            </w:pPr>
            <w:r w:rsidRPr="00CF4F42">
              <w:rPr>
                <w:rFonts w:cs="Arial"/>
                <w:sz w:val="22"/>
                <w:szCs w:val="22"/>
              </w:rPr>
              <w:t xml:space="preserve">Cell phones are to be </w:t>
            </w:r>
            <w:r w:rsidR="00527936" w:rsidRPr="00CF4F42">
              <w:rPr>
                <w:rFonts w:cs="Arial"/>
                <w:sz w:val="22"/>
                <w:szCs w:val="22"/>
              </w:rPr>
              <w:t>turned off during class time and on test days.</w:t>
            </w:r>
            <w:r w:rsidR="00527936" w:rsidRPr="00527936">
              <w:rPr>
                <w:sz w:val="22"/>
                <w:szCs w:val="22"/>
              </w:rPr>
              <w:t xml:space="preserve">  </w:t>
            </w:r>
          </w:p>
        </w:tc>
      </w:tr>
    </w:tbl>
    <w:p w:rsidR="00850F25" w:rsidRDefault="00850F25">
      <w:pPr>
        <w:rPr>
          <w:sz w:val="22"/>
          <w:szCs w:val="22"/>
        </w:rPr>
      </w:pPr>
    </w:p>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 xml:space="preserve">The provisions contained in the addendum located on the portal </w:t>
            </w:r>
            <w:r w:rsidR="00CF4F42">
              <w:rPr>
                <w:sz w:val="22"/>
                <w:szCs w:val="22"/>
              </w:rPr>
              <w:t xml:space="preserve">and </w:t>
            </w:r>
            <w:proofErr w:type="spellStart"/>
            <w:r w:rsidR="00CF4F42">
              <w:rPr>
                <w:sz w:val="22"/>
                <w:szCs w:val="22"/>
              </w:rPr>
              <w:t>LMS</w:t>
            </w:r>
            <w:proofErr w:type="spellEnd"/>
            <w:r w:rsidR="00CF4F42">
              <w:rPr>
                <w:sz w:val="22"/>
                <w:szCs w:val="22"/>
              </w:rPr>
              <w:t xml:space="preserve"> </w:t>
            </w:r>
            <w:r>
              <w:rPr>
                <w:sz w:val="22"/>
                <w:szCs w:val="22"/>
              </w:rPr>
              <w:t>form part of this course outline</w:t>
            </w:r>
          </w:p>
        </w:tc>
      </w:tr>
    </w:tbl>
    <w:p w:rsidR="00850F25" w:rsidRPr="00AA3B48" w:rsidRDefault="00850F25" w:rsidP="00527936">
      <w:pPr>
        <w:rPr>
          <w:sz w:val="22"/>
          <w:szCs w:val="22"/>
        </w:rPr>
      </w:pPr>
    </w:p>
    <w:sectPr w:rsidR="00850F25" w:rsidRPr="00AA3B48" w:rsidSect="0051136E">
      <w:headerReference w:type="even" r:id="rId10"/>
      <w:headerReference w:type="default" r:id="rId11"/>
      <w:pgSz w:w="12240" w:h="15840"/>
      <w:pgMar w:top="117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49" w:rsidRDefault="00456749">
      <w:r>
        <w:separator/>
      </w:r>
    </w:p>
  </w:endnote>
  <w:endnote w:type="continuationSeparator" w:id="0">
    <w:p w:rsidR="00456749" w:rsidRDefault="0045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49" w:rsidRDefault="00456749">
      <w:r>
        <w:separator/>
      </w:r>
    </w:p>
  </w:footnote>
  <w:footnote w:type="continuationSeparator" w:id="0">
    <w:p w:rsidR="00456749" w:rsidRDefault="0045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6749" w:rsidRDefault="00456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F5F9C">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56749">
      <w:tc>
        <w:tcPr>
          <w:tcW w:w="3794" w:type="dxa"/>
        </w:tcPr>
        <w:p w:rsidR="00456749" w:rsidRDefault="00456749">
          <w:pPr>
            <w:rPr>
              <w:b/>
              <w:bCs/>
              <w:snapToGrid w:val="0"/>
            </w:rPr>
          </w:pPr>
          <w:r>
            <w:rPr>
              <w:b/>
              <w:bCs/>
              <w:snapToGrid w:val="0"/>
            </w:rPr>
            <w:t>Professional Growth 2</w:t>
          </w:r>
        </w:p>
      </w:tc>
      <w:tc>
        <w:tcPr>
          <w:tcW w:w="1134" w:type="dxa"/>
        </w:tcPr>
        <w:p w:rsidR="00456749" w:rsidRDefault="00456749">
          <w:pPr>
            <w:pStyle w:val="Header"/>
            <w:jc w:val="center"/>
            <w:rPr>
              <w:rFonts w:ascii="Arial" w:hAnsi="Arial"/>
              <w:b/>
              <w:bCs/>
              <w:snapToGrid w:val="0"/>
            </w:rPr>
          </w:pPr>
        </w:p>
      </w:tc>
      <w:tc>
        <w:tcPr>
          <w:tcW w:w="3928" w:type="dxa"/>
        </w:tcPr>
        <w:p w:rsidR="00456749" w:rsidRDefault="00456749"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456749" w:rsidRDefault="00456749" w:rsidP="00511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93664"/>
    <w:multiLevelType w:val="hybridMultilevel"/>
    <w:tmpl w:val="8D3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5723B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E23749E"/>
    <w:multiLevelType w:val="hybridMultilevel"/>
    <w:tmpl w:val="26700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D065BC"/>
    <w:multiLevelType w:val="hybridMultilevel"/>
    <w:tmpl w:val="57F84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34720E"/>
    <w:multiLevelType w:val="hybridMultilevel"/>
    <w:tmpl w:val="89F26E2C"/>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D683B"/>
    <w:multiLevelType w:val="hybridMultilevel"/>
    <w:tmpl w:val="CD70DA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27727D7E"/>
    <w:multiLevelType w:val="hybridMultilevel"/>
    <w:tmpl w:val="21D08744"/>
    <w:lvl w:ilvl="0" w:tplc="CA3AC19C">
      <w:start w:val="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8BA2495"/>
    <w:multiLevelType w:val="hybridMultilevel"/>
    <w:tmpl w:val="215C3E48"/>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8206E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DC86218"/>
    <w:multiLevelType w:val="hybridMultilevel"/>
    <w:tmpl w:val="EC24D78E"/>
    <w:lvl w:ilvl="0" w:tplc="CA3AC19C">
      <w:start w:val="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834694"/>
    <w:multiLevelType w:val="hybridMultilevel"/>
    <w:tmpl w:val="267001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3FAB55C5"/>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AE2EB8"/>
    <w:multiLevelType w:val="hybridMultilevel"/>
    <w:tmpl w:val="EBA6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AF3AB7"/>
    <w:multiLevelType w:val="hybridMultilevel"/>
    <w:tmpl w:val="5AA865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EF72C1"/>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2AC9946">
      <w:start w:val="1"/>
      <w:numFmt w:val="bullet"/>
      <w:lvlText w:val=""/>
      <w:lvlJc w:val="left"/>
      <w:pPr>
        <w:tabs>
          <w:tab w:val="num" w:pos="720"/>
        </w:tabs>
        <w:ind w:left="720"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BB5AA5"/>
    <w:multiLevelType w:val="hybridMultilevel"/>
    <w:tmpl w:val="BD88C012"/>
    <w:lvl w:ilvl="0" w:tplc="04090001">
      <w:start w:val="1"/>
      <w:numFmt w:val="bullet"/>
      <w:lvlText w:val=""/>
      <w:lvlJc w:val="left"/>
      <w:pPr>
        <w:tabs>
          <w:tab w:val="num" w:pos="1080"/>
        </w:tabs>
        <w:ind w:left="1080" w:hanging="360"/>
      </w:pPr>
      <w:rPr>
        <w:rFonts w:ascii="Symbol" w:hAnsi="Symbol" w:hint="default"/>
      </w:rPr>
    </w:lvl>
    <w:lvl w:ilvl="1" w:tplc="44B080B4">
      <w:start w:val="1"/>
      <w:numFmt w:val="decimal"/>
      <w:lvlText w:val="%2."/>
      <w:lvlJc w:val="left"/>
      <w:pPr>
        <w:tabs>
          <w:tab w:val="num" w:pos="1800"/>
        </w:tabs>
        <w:ind w:left="1800" w:hanging="360"/>
      </w:pPr>
      <w:rPr>
        <w:rFonts w:hint="default"/>
      </w:rPr>
    </w:lvl>
    <w:lvl w:ilvl="2" w:tplc="191A7FA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415A11"/>
    <w:multiLevelType w:val="hybridMultilevel"/>
    <w:tmpl w:val="0E82D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F2F571F"/>
    <w:multiLevelType w:val="hybridMultilevel"/>
    <w:tmpl w:val="1812F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06A0BB2"/>
    <w:multiLevelType w:val="hybridMultilevel"/>
    <w:tmpl w:val="96445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1C051EF"/>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8D6EFDE">
      <w:start w:val="1"/>
      <w:numFmt w:val="bullet"/>
      <w:lvlText w:val=""/>
      <w:lvlJc w:val="left"/>
      <w:pPr>
        <w:tabs>
          <w:tab w:val="num" w:pos="864"/>
        </w:tabs>
        <w:ind w:left="864"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CF139C"/>
    <w:multiLevelType w:val="hybridMultilevel"/>
    <w:tmpl w:val="D2E41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28A250D"/>
    <w:multiLevelType w:val="hybridMultilevel"/>
    <w:tmpl w:val="2DEE5982"/>
    <w:lvl w:ilvl="0" w:tplc="CA3AC19C">
      <w:start w:val="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DA54DD"/>
    <w:multiLevelType w:val="hybridMultilevel"/>
    <w:tmpl w:val="BB5C3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72C430C"/>
    <w:multiLevelType w:val="hybridMultilevel"/>
    <w:tmpl w:val="BB96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7EF038E"/>
    <w:multiLevelType w:val="hybridMultilevel"/>
    <w:tmpl w:val="1B0AA4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9E114C"/>
    <w:multiLevelType w:val="hybridMultilevel"/>
    <w:tmpl w:val="9D123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A23060F"/>
    <w:multiLevelType w:val="hybridMultilevel"/>
    <w:tmpl w:val="28F83C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B2B126C"/>
    <w:multiLevelType w:val="hybridMultilevel"/>
    <w:tmpl w:val="DC8EBBC8"/>
    <w:lvl w:ilvl="0" w:tplc="CA3AC19C">
      <w:start w:val="1"/>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1AA4601"/>
    <w:multiLevelType w:val="hybridMultilevel"/>
    <w:tmpl w:val="90BC28C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3">
    <w:nsid w:val="71EF2414"/>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nsid w:val="739141CE"/>
    <w:multiLevelType w:val="hybridMultilevel"/>
    <w:tmpl w:val="2FDC55FE"/>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E486954"/>
    <w:multiLevelType w:val="hybridMultilevel"/>
    <w:tmpl w:val="5C6882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14"/>
  </w:num>
  <w:num w:numId="4">
    <w:abstractNumId w:val="33"/>
  </w:num>
  <w:num w:numId="5">
    <w:abstractNumId w:val="47"/>
  </w:num>
  <w:num w:numId="6">
    <w:abstractNumId w:val="5"/>
  </w:num>
  <w:num w:numId="7">
    <w:abstractNumId w:val="1"/>
  </w:num>
  <w:num w:numId="8">
    <w:abstractNumId w:val="23"/>
  </w:num>
  <w:num w:numId="9">
    <w:abstractNumId w:val="35"/>
  </w:num>
  <w:num w:numId="10">
    <w:abstractNumId w:val="6"/>
  </w:num>
  <w:num w:numId="11">
    <w:abstractNumId w:val="20"/>
  </w:num>
  <w:num w:numId="12">
    <w:abstractNumId w:val="0"/>
  </w:num>
  <w:num w:numId="13">
    <w:abstractNumId w:val="10"/>
  </w:num>
  <w:num w:numId="14">
    <w:abstractNumId w:val="25"/>
  </w:num>
  <w:num w:numId="15">
    <w:abstractNumId w:val="7"/>
  </w:num>
  <w:num w:numId="16">
    <w:abstractNumId w:val="31"/>
  </w:num>
  <w:num w:numId="17">
    <w:abstractNumId w:val="41"/>
  </w:num>
  <w:num w:numId="18">
    <w:abstractNumId w:val="39"/>
  </w:num>
  <w:num w:numId="19">
    <w:abstractNumId w:val="22"/>
  </w:num>
  <w:num w:numId="20">
    <w:abstractNumId w:val="37"/>
  </w:num>
  <w:num w:numId="21">
    <w:abstractNumId w:val="38"/>
  </w:num>
  <w:num w:numId="22">
    <w:abstractNumId w:val="34"/>
  </w:num>
  <w:num w:numId="23">
    <w:abstractNumId w:val="26"/>
  </w:num>
  <w:num w:numId="24">
    <w:abstractNumId w:val="42"/>
  </w:num>
  <w:num w:numId="25">
    <w:abstractNumId w:val="4"/>
  </w:num>
  <w:num w:numId="26">
    <w:abstractNumId w:val="48"/>
  </w:num>
  <w:num w:numId="27">
    <w:abstractNumId w:val="29"/>
  </w:num>
  <w:num w:numId="28">
    <w:abstractNumId w:val="18"/>
  </w:num>
  <w:num w:numId="29">
    <w:abstractNumId w:val="24"/>
  </w:num>
  <w:num w:numId="30">
    <w:abstractNumId w:val="30"/>
  </w:num>
  <w:num w:numId="31">
    <w:abstractNumId w:val="46"/>
  </w:num>
  <w:num w:numId="32">
    <w:abstractNumId w:val="3"/>
  </w:num>
  <w:num w:numId="33">
    <w:abstractNumId w:val="43"/>
  </w:num>
  <w:num w:numId="34">
    <w:abstractNumId w:val="19"/>
  </w:num>
  <w:num w:numId="35">
    <w:abstractNumId w:val="15"/>
  </w:num>
  <w:num w:numId="36">
    <w:abstractNumId w:val="8"/>
  </w:num>
  <w:num w:numId="37">
    <w:abstractNumId w:val="44"/>
  </w:num>
  <w:num w:numId="38">
    <w:abstractNumId w:val="13"/>
  </w:num>
  <w:num w:numId="39">
    <w:abstractNumId w:val="27"/>
  </w:num>
  <w:num w:numId="40">
    <w:abstractNumId w:val="28"/>
  </w:num>
  <w:num w:numId="41">
    <w:abstractNumId w:val="21"/>
  </w:num>
  <w:num w:numId="42">
    <w:abstractNumId w:val="36"/>
  </w:num>
  <w:num w:numId="43">
    <w:abstractNumId w:val="2"/>
  </w:num>
  <w:num w:numId="44">
    <w:abstractNumId w:val="32"/>
  </w:num>
  <w:num w:numId="45">
    <w:abstractNumId w:val="40"/>
  </w:num>
  <w:num w:numId="46">
    <w:abstractNumId w:val="12"/>
  </w:num>
  <w:num w:numId="47">
    <w:abstractNumId w:val="16"/>
  </w:num>
  <w:num w:numId="48">
    <w:abstractNumId w:val="11"/>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54"/>
    <w:rsid w:val="0002028C"/>
    <w:rsid w:val="00037D09"/>
    <w:rsid w:val="00040909"/>
    <w:rsid w:val="00042CEB"/>
    <w:rsid w:val="00055E5C"/>
    <w:rsid w:val="000714EA"/>
    <w:rsid w:val="000726BB"/>
    <w:rsid w:val="00097014"/>
    <w:rsid w:val="00166372"/>
    <w:rsid w:val="00167F72"/>
    <w:rsid w:val="001F2D2F"/>
    <w:rsid w:val="00252EC7"/>
    <w:rsid w:val="002B7E9D"/>
    <w:rsid w:val="002E08A6"/>
    <w:rsid w:val="002E7874"/>
    <w:rsid w:val="002F08FA"/>
    <w:rsid w:val="00304015"/>
    <w:rsid w:val="00335C52"/>
    <w:rsid w:val="00352A1E"/>
    <w:rsid w:val="00361E0D"/>
    <w:rsid w:val="003C5407"/>
    <w:rsid w:val="003D3CFF"/>
    <w:rsid w:val="003E69D4"/>
    <w:rsid w:val="00447E23"/>
    <w:rsid w:val="0045067C"/>
    <w:rsid w:val="00456749"/>
    <w:rsid w:val="0049318F"/>
    <w:rsid w:val="004C1E26"/>
    <w:rsid w:val="004E699A"/>
    <w:rsid w:val="0051136E"/>
    <w:rsid w:val="005165C2"/>
    <w:rsid w:val="005208D9"/>
    <w:rsid w:val="00527936"/>
    <w:rsid w:val="00547996"/>
    <w:rsid w:val="00565A12"/>
    <w:rsid w:val="00566AB9"/>
    <w:rsid w:val="005702C8"/>
    <w:rsid w:val="00595568"/>
    <w:rsid w:val="0059570E"/>
    <w:rsid w:val="005A75F9"/>
    <w:rsid w:val="005C2530"/>
    <w:rsid w:val="005D6E29"/>
    <w:rsid w:val="005F68BB"/>
    <w:rsid w:val="0060528E"/>
    <w:rsid w:val="00636D26"/>
    <w:rsid w:val="00646A71"/>
    <w:rsid w:val="00666FBA"/>
    <w:rsid w:val="0068508B"/>
    <w:rsid w:val="00690908"/>
    <w:rsid w:val="006A56E8"/>
    <w:rsid w:val="006D1ACF"/>
    <w:rsid w:val="006F0EF0"/>
    <w:rsid w:val="006F762E"/>
    <w:rsid w:val="007053C2"/>
    <w:rsid w:val="00771F5E"/>
    <w:rsid w:val="007B2380"/>
    <w:rsid w:val="007C05CB"/>
    <w:rsid w:val="007D5D38"/>
    <w:rsid w:val="00816B48"/>
    <w:rsid w:val="00821A14"/>
    <w:rsid w:val="00837D35"/>
    <w:rsid w:val="00850F25"/>
    <w:rsid w:val="0089778A"/>
    <w:rsid w:val="008B4117"/>
    <w:rsid w:val="008C6070"/>
    <w:rsid w:val="008F493A"/>
    <w:rsid w:val="00920E12"/>
    <w:rsid w:val="00942CB2"/>
    <w:rsid w:val="009A4B1E"/>
    <w:rsid w:val="009E344B"/>
    <w:rsid w:val="00A50D73"/>
    <w:rsid w:val="00A51ECE"/>
    <w:rsid w:val="00A874B5"/>
    <w:rsid w:val="00AA3B48"/>
    <w:rsid w:val="00AC3676"/>
    <w:rsid w:val="00AF573C"/>
    <w:rsid w:val="00AF5F9C"/>
    <w:rsid w:val="00AF71BB"/>
    <w:rsid w:val="00B07A63"/>
    <w:rsid w:val="00B70654"/>
    <w:rsid w:val="00BB55C8"/>
    <w:rsid w:val="00BC2B0B"/>
    <w:rsid w:val="00C43796"/>
    <w:rsid w:val="00C91AE2"/>
    <w:rsid w:val="00CD16E6"/>
    <w:rsid w:val="00CE74AF"/>
    <w:rsid w:val="00CF4F42"/>
    <w:rsid w:val="00D2497A"/>
    <w:rsid w:val="00D64658"/>
    <w:rsid w:val="00DC0135"/>
    <w:rsid w:val="00DE6CB9"/>
    <w:rsid w:val="00E232DB"/>
    <w:rsid w:val="00E43239"/>
    <w:rsid w:val="00E5690D"/>
    <w:rsid w:val="00EB264E"/>
    <w:rsid w:val="00ED30E9"/>
    <w:rsid w:val="00ED502A"/>
    <w:rsid w:val="00F21E4B"/>
    <w:rsid w:val="00F31FC0"/>
    <w:rsid w:val="00F71982"/>
    <w:rsid w:val="00F951CE"/>
    <w:rsid w:val="00FA5745"/>
    <w:rsid w:val="00FA7F42"/>
    <w:rsid w:val="00FB77DD"/>
    <w:rsid w:val="00FD2E28"/>
    <w:rsid w:val="00FF5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0E07D-3F11-4596-8FA5-4DEC5913883B}"/>
</file>

<file path=customXml/itemProps2.xml><?xml version="1.0" encoding="utf-8"?>
<ds:datastoreItem xmlns:ds="http://schemas.openxmlformats.org/officeDocument/2006/customXml" ds:itemID="{931EF86F-6AC5-4BD0-8C1A-DB091C6B9D75}"/>
</file>

<file path=customXml/itemProps3.xml><?xml version="1.0" encoding="utf-8"?>
<ds:datastoreItem xmlns:ds="http://schemas.openxmlformats.org/officeDocument/2006/customXml" ds:itemID="{A7FF8FAC-4156-47BF-A6D0-117BB9E17AE6}"/>
</file>

<file path=docProps/app.xml><?xml version="1.0" encoding="utf-8"?>
<Properties xmlns="http://schemas.openxmlformats.org/officeDocument/2006/extended-properties" xmlns:vt="http://schemas.openxmlformats.org/officeDocument/2006/docPropsVTypes">
  <Template>Normal.dotm</Template>
  <TotalTime>109</TotalTime>
  <Pages>6</Pages>
  <Words>1326</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9769</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Watson</dc:creator>
  <cp:lastModifiedBy>Gina Guidocci</cp:lastModifiedBy>
  <cp:revision>7</cp:revision>
  <cp:lastPrinted>2013-08-29T20:35:00Z</cp:lastPrinted>
  <dcterms:created xsi:type="dcterms:W3CDTF">2013-06-13T15:18:00Z</dcterms:created>
  <dcterms:modified xsi:type="dcterms:W3CDTF">2013-08-29T20:35:00Z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5006800</vt:r8>
  </property>
</Properties>
</file>